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370任丘市第一中学</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16866.58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r>
              <w:t>2008.60</w:t>
            </w: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19094.65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18875.18</w:t>
            </w:r>
          </w:p>
        </w:tc>
        <w:tc>
          <w:tcPr>
            <w:tcW w:w="4535" w:type="dxa"/>
            <w:vAlign w:val="center"/>
          </w:tcPr>
          <w:p>
            <w:pPr>
              <w:pStyle w:val="15"/>
            </w:pPr>
            <w:r>
              <w:t>本年支出合计</w:t>
            </w:r>
          </w:p>
        </w:tc>
        <w:tc>
          <w:tcPr>
            <w:tcW w:w="2126" w:type="dxa"/>
            <w:vAlign w:val="center"/>
          </w:tcPr>
          <w:p>
            <w:pPr>
              <w:pStyle w:val="16"/>
            </w:pPr>
            <w:r>
              <w:t>19094.65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219.47</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19094.65</w:t>
            </w:r>
          </w:p>
        </w:tc>
        <w:tc>
          <w:tcPr>
            <w:tcW w:w="4535" w:type="dxa"/>
            <w:vAlign w:val="center"/>
          </w:tcPr>
          <w:p>
            <w:pPr>
              <w:pStyle w:val="15"/>
            </w:pPr>
            <w:r>
              <w:t>支出总计</w:t>
            </w:r>
          </w:p>
        </w:tc>
        <w:tc>
          <w:tcPr>
            <w:tcW w:w="2126" w:type="dxa"/>
            <w:vAlign w:val="center"/>
          </w:tcPr>
          <w:p>
            <w:pPr>
              <w:pStyle w:val="16"/>
            </w:pPr>
            <w:r>
              <w:t>19094.65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370任丘市第一中学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19094.65</w:t>
            </w:r>
          </w:p>
        </w:tc>
        <w:tc>
          <w:tcPr>
            <w:tcW w:w="1134" w:type="dxa"/>
            <w:vAlign w:val="center"/>
          </w:tcPr>
          <w:p>
            <w:pPr>
              <w:pStyle w:val="16"/>
            </w:pPr>
            <w:r>
              <w:t>18875.18</w:t>
            </w:r>
          </w:p>
        </w:tc>
        <w:tc>
          <w:tcPr>
            <w:tcW w:w="1134" w:type="dxa"/>
            <w:vAlign w:val="center"/>
          </w:tcPr>
          <w:p>
            <w:pPr>
              <w:pStyle w:val="16"/>
            </w:pPr>
            <w:r>
              <w:t>16866.58</w:t>
            </w:r>
          </w:p>
        </w:tc>
        <w:tc>
          <w:tcPr>
            <w:tcW w:w="1134" w:type="dxa"/>
            <w:vAlign w:val="center"/>
          </w:tcPr>
          <w:p>
            <w:pPr>
              <w:pStyle w:val="16"/>
            </w:pPr>
            <w:r>
              <w:t>2008.60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19094.65</w:t>
            </w:r>
          </w:p>
        </w:tc>
        <w:tc>
          <w:tcPr>
            <w:tcW w:w="1134" w:type="dxa"/>
            <w:vAlign w:val="center"/>
          </w:tcPr>
          <w:p>
            <w:pPr>
              <w:pStyle w:val="12"/>
            </w:pPr>
            <w:r>
              <w:t>18875.18</w:t>
            </w:r>
          </w:p>
        </w:tc>
        <w:tc>
          <w:tcPr>
            <w:tcW w:w="1134" w:type="dxa"/>
            <w:vAlign w:val="center"/>
          </w:tcPr>
          <w:p>
            <w:pPr>
              <w:pStyle w:val="12"/>
            </w:pPr>
            <w:r>
              <w:t>16866.58</w:t>
            </w:r>
          </w:p>
        </w:tc>
        <w:tc>
          <w:tcPr>
            <w:tcW w:w="1134" w:type="dxa"/>
            <w:vAlign w:val="center"/>
          </w:tcPr>
          <w:p>
            <w:pPr>
              <w:pStyle w:val="12"/>
            </w:pPr>
            <w:r>
              <w:t>2008.60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19094.65</w:t>
            </w:r>
          </w:p>
        </w:tc>
        <w:tc>
          <w:tcPr>
            <w:tcW w:w="1134" w:type="dxa"/>
            <w:vAlign w:val="center"/>
          </w:tcPr>
          <w:p>
            <w:pPr>
              <w:pStyle w:val="12"/>
            </w:pPr>
            <w:r>
              <w:t>18875.18</w:t>
            </w:r>
          </w:p>
        </w:tc>
        <w:tc>
          <w:tcPr>
            <w:tcW w:w="1134" w:type="dxa"/>
            <w:vAlign w:val="center"/>
          </w:tcPr>
          <w:p>
            <w:pPr>
              <w:pStyle w:val="12"/>
            </w:pPr>
            <w:r>
              <w:t>16866.58</w:t>
            </w:r>
          </w:p>
        </w:tc>
        <w:tc>
          <w:tcPr>
            <w:tcW w:w="1134" w:type="dxa"/>
            <w:vAlign w:val="center"/>
          </w:tcPr>
          <w:p>
            <w:pPr>
              <w:pStyle w:val="12"/>
            </w:pPr>
            <w:r>
              <w:t>2008.60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2050204</w:t>
            </w:r>
          </w:p>
        </w:tc>
        <w:tc>
          <w:tcPr>
            <w:tcW w:w="1559" w:type="dxa"/>
            <w:vAlign w:val="center"/>
          </w:tcPr>
          <w:p>
            <w:pPr>
              <w:pStyle w:val="13"/>
            </w:pPr>
            <w:r>
              <w:t>高中教育</w:t>
            </w:r>
          </w:p>
        </w:tc>
        <w:tc>
          <w:tcPr>
            <w:tcW w:w="1134" w:type="dxa"/>
            <w:vAlign w:val="center"/>
          </w:tcPr>
          <w:p>
            <w:pPr>
              <w:pStyle w:val="12"/>
            </w:pPr>
            <w:r>
              <w:t>19094.65</w:t>
            </w:r>
          </w:p>
        </w:tc>
        <w:tc>
          <w:tcPr>
            <w:tcW w:w="1134" w:type="dxa"/>
            <w:vAlign w:val="center"/>
          </w:tcPr>
          <w:p>
            <w:pPr>
              <w:pStyle w:val="12"/>
            </w:pPr>
            <w:r>
              <w:t>18875.18</w:t>
            </w:r>
          </w:p>
        </w:tc>
        <w:tc>
          <w:tcPr>
            <w:tcW w:w="1134" w:type="dxa"/>
            <w:vAlign w:val="center"/>
          </w:tcPr>
          <w:p>
            <w:pPr>
              <w:pStyle w:val="12"/>
            </w:pPr>
            <w:r>
              <w:t>16866.58</w:t>
            </w:r>
          </w:p>
        </w:tc>
        <w:tc>
          <w:tcPr>
            <w:tcW w:w="1134" w:type="dxa"/>
            <w:vAlign w:val="center"/>
          </w:tcPr>
          <w:p>
            <w:pPr>
              <w:pStyle w:val="12"/>
            </w:pPr>
            <w:r>
              <w:t>2008.60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219.47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19094.65</w:t>
            </w:r>
          </w:p>
        </w:tc>
        <w:tc>
          <w:tcPr>
            <w:tcW w:w="1361" w:type="dxa"/>
            <w:vAlign w:val="center"/>
          </w:tcPr>
          <w:p>
            <w:pPr>
              <w:pStyle w:val="16"/>
            </w:pPr>
            <w:r>
              <w:t>16807.34</w:t>
            </w:r>
          </w:p>
        </w:tc>
        <w:tc>
          <w:tcPr>
            <w:tcW w:w="1361" w:type="dxa"/>
            <w:vAlign w:val="center"/>
          </w:tcPr>
          <w:p>
            <w:pPr>
              <w:pStyle w:val="16"/>
            </w:pPr>
            <w:r>
              <w:t>2287.31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19094.65</w:t>
            </w:r>
          </w:p>
        </w:tc>
        <w:tc>
          <w:tcPr>
            <w:tcW w:w="1361" w:type="dxa"/>
            <w:vAlign w:val="center"/>
          </w:tcPr>
          <w:p>
            <w:pPr>
              <w:pStyle w:val="12"/>
            </w:pPr>
            <w:r>
              <w:t>16807.34</w:t>
            </w:r>
          </w:p>
        </w:tc>
        <w:tc>
          <w:tcPr>
            <w:tcW w:w="1361" w:type="dxa"/>
            <w:vAlign w:val="center"/>
          </w:tcPr>
          <w:p>
            <w:pPr>
              <w:pStyle w:val="12"/>
            </w:pPr>
            <w:r>
              <w:t>2287.31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19094.65</w:t>
            </w:r>
          </w:p>
        </w:tc>
        <w:tc>
          <w:tcPr>
            <w:tcW w:w="1361" w:type="dxa"/>
            <w:vAlign w:val="center"/>
          </w:tcPr>
          <w:p>
            <w:pPr>
              <w:pStyle w:val="12"/>
            </w:pPr>
            <w:r>
              <w:t>16807.34</w:t>
            </w:r>
          </w:p>
        </w:tc>
        <w:tc>
          <w:tcPr>
            <w:tcW w:w="1361" w:type="dxa"/>
            <w:vAlign w:val="center"/>
          </w:tcPr>
          <w:p>
            <w:pPr>
              <w:pStyle w:val="12"/>
            </w:pPr>
            <w:r>
              <w:t>2287.31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2050204</w:t>
            </w:r>
          </w:p>
        </w:tc>
        <w:tc>
          <w:tcPr>
            <w:tcW w:w="4535" w:type="dxa"/>
            <w:vAlign w:val="center"/>
          </w:tcPr>
          <w:p>
            <w:pPr>
              <w:pStyle w:val="13"/>
            </w:pPr>
            <w:r>
              <w:t>高中教育</w:t>
            </w:r>
          </w:p>
        </w:tc>
        <w:tc>
          <w:tcPr>
            <w:tcW w:w="1361" w:type="dxa"/>
            <w:vAlign w:val="center"/>
          </w:tcPr>
          <w:p>
            <w:pPr>
              <w:pStyle w:val="12"/>
            </w:pPr>
            <w:r>
              <w:t>19094.65</w:t>
            </w:r>
          </w:p>
        </w:tc>
        <w:tc>
          <w:tcPr>
            <w:tcW w:w="1361" w:type="dxa"/>
            <w:vAlign w:val="center"/>
          </w:tcPr>
          <w:p>
            <w:pPr>
              <w:pStyle w:val="12"/>
            </w:pPr>
            <w:r>
              <w:t>16807.34</w:t>
            </w:r>
          </w:p>
        </w:tc>
        <w:tc>
          <w:tcPr>
            <w:tcW w:w="1361" w:type="dxa"/>
            <w:vAlign w:val="center"/>
          </w:tcPr>
          <w:p>
            <w:pPr>
              <w:pStyle w:val="12"/>
            </w:pPr>
            <w:r>
              <w:t>2287.31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16866.58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17086.05</w:t>
            </w:r>
          </w:p>
        </w:tc>
        <w:tc>
          <w:tcPr>
            <w:tcW w:w="1474" w:type="dxa"/>
            <w:vAlign w:val="center"/>
          </w:tcPr>
          <w:p>
            <w:pPr>
              <w:pStyle w:val="12"/>
            </w:pPr>
            <w:r>
              <w:t>17086.05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16866.58</w:t>
            </w:r>
          </w:p>
        </w:tc>
        <w:tc>
          <w:tcPr>
            <w:tcW w:w="3402" w:type="dxa"/>
            <w:vAlign w:val="center"/>
          </w:tcPr>
          <w:p>
            <w:pPr>
              <w:pStyle w:val="15"/>
            </w:pPr>
            <w:r>
              <w:t>本年支出合计</w:t>
            </w:r>
          </w:p>
        </w:tc>
        <w:tc>
          <w:tcPr>
            <w:tcW w:w="1474" w:type="dxa"/>
            <w:vAlign w:val="center"/>
          </w:tcPr>
          <w:p>
            <w:pPr>
              <w:pStyle w:val="16"/>
            </w:pPr>
            <w:r>
              <w:t>17086.05</w:t>
            </w:r>
          </w:p>
        </w:tc>
        <w:tc>
          <w:tcPr>
            <w:tcW w:w="1474" w:type="dxa"/>
            <w:vAlign w:val="center"/>
          </w:tcPr>
          <w:p>
            <w:pPr>
              <w:pStyle w:val="16"/>
            </w:pPr>
            <w:r>
              <w:t>17086.05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219.47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219.47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17086.05</w:t>
            </w:r>
          </w:p>
        </w:tc>
        <w:tc>
          <w:tcPr>
            <w:tcW w:w="3402" w:type="dxa"/>
            <w:vAlign w:val="center"/>
          </w:tcPr>
          <w:p>
            <w:pPr>
              <w:pStyle w:val="15"/>
            </w:pPr>
            <w:r>
              <w:t>支出总计</w:t>
            </w:r>
          </w:p>
        </w:tc>
        <w:tc>
          <w:tcPr>
            <w:tcW w:w="1474" w:type="dxa"/>
            <w:vAlign w:val="center"/>
          </w:tcPr>
          <w:p>
            <w:pPr>
              <w:pStyle w:val="16"/>
            </w:pPr>
            <w:r>
              <w:t>17086.05</w:t>
            </w:r>
          </w:p>
        </w:tc>
        <w:tc>
          <w:tcPr>
            <w:tcW w:w="1474" w:type="dxa"/>
            <w:vAlign w:val="center"/>
          </w:tcPr>
          <w:p>
            <w:pPr>
              <w:pStyle w:val="16"/>
            </w:pPr>
            <w:r>
              <w:t>17086.05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17086.05</w:t>
            </w:r>
          </w:p>
        </w:tc>
        <w:tc>
          <w:tcPr>
            <w:tcW w:w="2551" w:type="dxa"/>
            <w:vAlign w:val="center"/>
          </w:tcPr>
          <w:p>
            <w:pPr>
              <w:pStyle w:val="16"/>
            </w:pPr>
            <w:r>
              <w:t>14798.74</w:t>
            </w:r>
          </w:p>
        </w:tc>
        <w:tc>
          <w:tcPr>
            <w:tcW w:w="2551" w:type="dxa"/>
            <w:vAlign w:val="center"/>
          </w:tcPr>
          <w:p>
            <w:pPr>
              <w:pStyle w:val="16"/>
            </w:pPr>
            <w:r>
              <w:t>2287.31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17086.05</w:t>
            </w:r>
          </w:p>
        </w:tc>
        <w:tc>
          <w:tcPr>
            <w:tcW w:w="2551" w:type="dxa"/>
            <w:vAlign w:val="center"/>
          </w:tcPr>
          <w:p>
            <w:pPr>
              <w:pStyle w:val="12"/>
            </w:pPr>
            <w:r>
              <w:t>14798.74</w:t>
            </w:r>
          </w:p>
        </w:tc>
        <w:tc>
          <w:tcPr>
            <w:tcW w:w="2551" w:type="dxa"/>
            <w:vAlign w:val="center"/>
          </w:tcPr>
          <w:p>
            <w:pPr>
              <w:pStyle w:val="12"/>
            </w:pPr>
            <w:r>
              <w:t>2287.31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17086.05</w:t>
            </w:r>
          </w:p>
        </w:tc>
        <w:tc>
          <w:tcPr>
            <w:tcW w:w="2551" w:type="dxa"/>
            <w:vAlign w:val="center"/>
          </w:tcPr>
          <w:p>
            <w:pPr>
              <w:pStyle w:val="12"/>
            </w:pPr>
            <w:r>
              <w:t>14798.74</w:t>
            </w:r>
          </w:p>
        </w:tc>
        <w:tc>
          <w:tcPr>
            <w:tcW w:w="2551" w:type="dxa"/>
            <w:vAlign w:val="center"/>
          </w:tcPr>
          <w:p>
            <w:pPr>
              <w:pStyle w:val="12"/>
            </w:pPr>
            <w:r>
              <w:t>2287.31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2050204</w:t>
            </w:r>
          </w:p>
        </w:tc>
        <w:tc>
          <w:tcPr>
            <w:tcW w:w="4535" w:type="dxa"/>
            <w:vAlign w:val="center"/>
          </w:tcPr>
          <w:p>
            <w:pPr>
              <w:pStyle w:val="13"/>
            </w:pPr>
            <w:r>
              <w:t>高中教育</w:t>
            </w:r>
          </w:p>
        </w:tc>
        <w:tc>
          <w:tcPr>
            <w:tcW w:w="2551" w:type="dxa"/>
            <w:vAlign w:val="center"/>
          </w:tcPr>
          <w:p>
            <w:pPr>
              <w:pStyle w:val="12"/>
            </w:pPr>
            <w:r>
              <w:t>17086.05</w:t>
            </w:r>
          </w:p>
        </w:tc>
        <w:tc>
          <w:tcPr>
            <w:tcW w:w="2551" w:type="dxa"/>
            <w:vAlign w:val="center"/>
          </w:tcPr>
          <w:p>
            <w:pPr>
              <w:pStyle w:val="12"/>
            </w:pPr>
            <w:r>
              <w:t>14798.74</w:t>
            </w:r>
          </w:p>
        </w:tc>
        <w:tc>
          <w:tcPr>
            <w:tcW w:w="2551" w:type="dxa"/>
            <w:vAlign w:val="center"/>
          </w:tcPr>
          <w:p>
            <w:pPr>
              <w:pStyle w:val="12"/>
            </w:pPr>
            <w:r>
              <w:t>2287.31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14798.74</w:t>
            </w:r>
          </w:p>
        </w:tc>
        <w:tc>
          <w:tcPr>
            <w:tcW w:w="2551" w:type="dxa"/>
            <w:vAlign w:val="center"/>
          </w:tcPr>
          <w:p>
            <w:pPr>
              <w:pStyle w:val="16"/>
            </w:pPr>
            <w:r>
              <w:t>14798.74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14206.28</w:t>
            </w:r>
          </w:p>
        </w:tc>
        <w:tc>
          <w:tcPr>
            <w:tcW w:w="2551" w:type="dxa"/>
            <w:vAlign w:val="center"/>
          </w:tcPr>
          <w:p>
            <w:pPr>
              <w:pStyle w:val="12"/>
            </w:pPr>
            <w:r>
              <w:t>14206.28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2530.82</w:t>
            </w:r>
          </w:p>
        </w:tc>
        <w:tc>
          <w:tcPr>
            <w:tcW w:w="2551" w:type="dxa"/>
            <w:vAlign w:val="center"/>
          </w:tcPr>
          <w:p>
            <w:pPr>
              <w:pStyle w:val="12"/>
            </w:pPr>
            <w:r>
              <w:t>2530.82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352.84</w:t>
            </w:r>
          </w:p>
        </w:tc>
        <w:tc>
          <w:tcPr>
            <w:tcW w:w="2551" w:type="dxa"/>
            <w:vAlign w:val="center"/>
          </w:tcPr>
          <w:p>
            <w:pPr>
              <w:pStyle w:val="12"/>
            </w:pPr>
            <w:r>
              <w:t>352.84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3259.88</w:t>
            </w:r>
          </w:p>
        </w:tc>
        <w:tc>
          <w:tcPr>
            <w:tcW w:w="2551" w:type="dxa"/>
            <w:vAlign w:val="center"/>
          </w:tcPr>
          <w:p>
            <w:pPr>
              <w:pStyle w:val="12"/>
            </w:pPr>
            <w:r>
              <w:t>3259.88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847.76</w:t>
            </w:r>
          </w:p>
        </w:tc>
        <w:tc>
          <w:tcPr>
            <w:tcW w:w="2551" w:type="dxa"/>
            <w:vAlign w:val="center"/>
          </w:tcPr>
          <w:p>
            <w:pPr>
              <w:pStyle w:val="12"/>
            </w:pPr>
            <w:r>
              <w:t>847.76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318.45</w:t>
            </w:r>
          </w:p>
        </w:tc>
        <w:tc>
          <w:tcPr>
            <w:tcW w:w="2551" w:type="dxa"/>
            <w:vAlign w:val="center"/>
          </w:tcPr>
          <w:p>
            <w:pPr>
              <w:pStyle w:val="12"/>
            </w:pPr>
            <w:r>
              <w:t>318.45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85.34</w:t>
            </w:r>
          </w:p>
        </w:tc>
        <w:tc>
          <w:tcPr>
            <w:tcW w:w="2551" w:type="dxa"/>
            <w:vAlign w:val="center"/>
          </w:tcPr>
          <w:p>
            <w:pPr>
              <w:pStyle w:val="12"/>
            </w:pPr>
            <w:r>
              <w:t>85.34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29.57</w:t>
            </w:r>
          </w:p>
        </w:tc>
        <w:tc>
          <w:tcPr>
            <w:tcW w:w="2551" w:type="dxa"/>
            <w:vAlign w:val="center"/>
          </w:tcPr>
          <w:p>
            <w:pPr>
              <w:pStyle w:val="12"/>
            </w:pPr>
            <w:r>
              <w:t>29.57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695.46</w:t>
            </w:r>
          </w:p>
        </w:tc>
        <w:tc>
          <w:tcPr>
            <w:tcW w:w="2551" w:type="dxa"/>
            <w:vAlign w:val="center"/>
          </w:tcPr>
          <w:p>
            <w:pPr>
              <w:pStyle w:val="12"/>
            </w:pPr>
            <w:r>
              <w:t>695.46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6086.16</w:t>
            </w:r>
          </w:p>
        </w:tc>
        <w:tc>
          <w:tcPr>
            <w:tcW w:w="2551" w:type="dxa"/>
            <w:vAlign w:val="center"/>
          </w:tcPr>
          <w:p>
            <w:pPr>
              <w:pStyle w:val="12"/>
            </w:pPr>
            <w:r>
              <w:t>6086.16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592.46</w:t>
            </w:r>
          </w:p>
        </w:tc>
        <w:tc>
          <w:tcPr>
            <w:tcW w:w="2551" w:type="dxa"/>
            <w:vAlign w:val="center"/>
          </w:tcPr>
          <w:p>
            <w:pPr>
              <w:pStyle w:val="12"/>
            </w:pPr>
            <w:r>
              <w:t>592.46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577.16</w:t>
            </w:r>
          </w:p>
        </w:tc>
        <w:tc>
          <w:tcPr>
            <w:tcW w:w="2551" w:type="dxa"/>
            <w:vAlign w:val="center"/>
          </w:tcPr>
          <w:p>
            <w:pPr>
              <w:pStyle w:val="12"/>
            </w:pPr>
            <w:r>
              <w:t>577.16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15.30</w:t>
            </w:r>
          </w:p>
        </w:tc>
        <w:tc>
          <w:tcPr>
            <w:tcW w:w="2551" w:type="dxa"/>
            <w:vAlign w:val="center"/>
          </w:tcPr>
          <w:p>
            <w:pPr>
              <w:pStyle w:val="12"/>
            </w:pPr>
            <w:r>
              <w:t>15.30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任丘市第一中学2025年部门预算信息公开情况说明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任丘市第一中学2025年部门预算信息公开情况说明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按照《中华人民共和国预算法》、《地方预决算公开操作规程》和《关于进一步推进预算公开工作的实施意见》规定，现将任丘市第一中学2025年部门预算公开如下：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全面贯彻党的教育方针政策，实施高中学历教育，创新教育教学方法，促进基础教育发展，让全市高中学生得到优质的教育，为高校输送更多的高素质人才。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任丘市第一中学本级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按照预算管理有关规定，目前部门预算的编制实行综合预算管理，即全部收入和支出都反映在预算中。任丘市第一中学机关及所属事业单位的收支包含在部门预算中。</w:t>
      </w:r>
    </w:p>
    <w:p>
      <w:pPr>
        <w:pStyle w:val="19"/>
      </w:pPr>
      <w:r>
        <w:t>1、收入说明</w:t>
      </w:r>
    </w:p>
    <w:p>
      <w:pPr>
        <w:pStyle w:val="19"/>
      </w:pPr>
      <w:r>
        <w:t>反映本部门当年全部收入。2025年预算收入19094.65万元，其中：一般公共预算收入16866.58万元，基金预算收入0.00万元，国有资本经营预算收入0.00万元，财政专户核拨收入2008.60万元，单位资金收入0.00万元，上年结转结余219.47万元。</w:t>
      </w:r>
    </w:p>
    <w:p>
      <w:pPr>
        <w:pStyle w:val="19"/>
      </w:pPr>
      <w:r>
        <w:t>2、支出说明</w:t>
      </w:r>
    </w:p>
    <w:p>
      <w:pPr>
        <w:pStyle w:val="19"/>
      </w:pPr>
      <w:r>
        <w:t>收支预算总表支出栏、基本支出表、项目支出表按经济分类和支出功能分类科目编制，反映任丘市第一中学年度部门预算中支出预算的总体情况。2025年支出预算19094.65万元，其中基本支出16807.34万元，包括人员经费14798.74万元和日常公用经费2008.60万元；项目支出2287.31万元，主要为家庭经济困难学生国家助学金（本级、上级）共支出381.48万元、免除家庭经济困难学生学杂费（本级、上级）共支出23.96万元、改善普通高中办学条件资金（省级、中央）共支出941.4692万元、高中生均公用经费支出940.4万元。</w:t>
      </w:r>
    </w:p>
    <w:p>
      <w:pPr>
        <w:pStyle w:val="19"/>
      </w:pPr>
      <w:r>
        <w:t>3、比上年增减情况</w:t>
      </w:r>
    </w:p>
    <w:p>
      <w:pPr>
        <w:pStyle w:val="19"/>
      </w:pPr>
      <w:r>
        <w:t>2025年预算收支安排19094.65万元，较2024年预算增加338.42万元，其中：基本支出增加232.89万元，主要为增加人员经费支出。项目支出增加105.53万元，主要为增加改善普通高中办学条件资金支出。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2025年，我部门机关运行经费共计安排2008.60万元，主要用于日常维修、办公用房水电费、办公用房取暖费、办公用房物业管理费等日常运行支出。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深入贯彻落实党的二十大精神，坚决贯彻习近平总书记关于教育的重要论述和重要讲话精神，坚持和加强党对教育工作的全面领导，全面贯彻党的教育方针，落实立德树人根本任务，办好人民满意的教育，培养德智体美劳全面发展的社会主义建设者和接班人。提高我市高中毛入学率。优化学校管理举措，确保学校优质发展，全面提升教学质量，培养更多的优质学生。健全普通高中国家助学金制度，做好贫困学生资助的全覆盖，对建档立卡的贫困高中学生免除学费、住宿费、教科书费。改善普通高中办学条件，确保校园建筑物和公共基础设施无安全隐患，促进学校教育事业的健康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（一）改善学校办学条件，促进教育教学顺利开展</w:t>
      </w:r>
    </w:p>
    <w:p>
      <w:pPr>
        <w:pStyle w:val="23"/>
      </w:pPr>
      <w:r>
        <w:t>绩效目标：加强经费保障，改善普通高中办学条件，落实高中生均公用经费标准。</w:t>
      </w:r>
    </w:p>
    <w:p>
      <w:pPr>
        <w:pStyle w:val="23"/>
      </w:pPr>
      <w:r>
        <w:t>绩效指标：推进基础教育优质发展，构建优质公共教育服务体系；优化学校办学环境和硬件设施，促进教育教学的有效提升；在厉行节约的前提下，确保单位正常运转、有效履职。</w:t>
      </w:r>
    </w:p>
    <w:p>
      <w:pPr>
        <w:pStyle w:val="23"/>
      </w:pPr>
      <w:r>
        <w:t xml:space="preserve">（二）普通高中学生资助 </w:t>
      </w:r>
    </w:p>
    <w:p>
      <w:pPr>
        <w:pStyle w:val="23"/>
      </w:pPr>
      <w:r>
        <w:t>绩效目标：健全普通高中国家助学金制度，改善受助学生的学习和生活水平；落实普通高中助学金和免学费政策，确保家庭经济困难学生就学顺利。</w:t>
      </w:r>
    </w:p>
    <w:p>
      <w:pPr>
        <w:pStyle w:val="23"/>
      </w:pPr>
      <w:r>
        <w:t>绩效指标：根据贫困学生人数，人均补助标准2</w:t>
      </w:r>
      <w:r>
        <w:rPr>
          <w:rFonts w:hint="eastAsia"/>
          <w:lang w:val="en-US" w:eastAsia="zh-CN"/>
        </w:rPr>
        <w:t>3</w:t>
      </w:r>
      <w:bookmarkStart w:id="20" w:name="_GoBack"/>
      <w:bookmarkEnd w:id="20"/>
      <w:r>
        <w:t>00元/学年/人，资助经费及时发放，贫困学生的生活水平情况有所提升，受助学生满意程度≥98%。</w:t>
      </w: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（一）完善制度建设。我校按照财政预算绩效管理相关制度，进一步完善学校资金管理办法、项目资金管理制度等文件，为实现学校2025年全年预算绩效目标，做好制度方面的保障工作。</w:t>
      </w:r>
    </w:p>
    <w:p>
      <w:pPr>
        <w:pStyle w:val="24"/>
      </w:pPr>
      <w:r>
        <w:t>（二）加强预算支出的管理。通过优化支出结构、编细编实预算、加快履行政府采购手续、尽快启动项目、及时支付资金、按规定及时支出确保支出进度达标，提高财政资金的使用效率。</w:t>
      </w:r>
    </w:p>
    <w:p>
      <w:pPr>
        <w:pStyle w:val="24"/>
      </w:pPr>
      <w:r>
        <w:t xml:space="preserve">（三）加强绩效运行监控。我校将于2025年6月底前，对2025年预算资金绩效情况进行监控，及时发现问题，采取措施，提升预算资金的支出进度，确保绩效目标保质保量完成。  </w:t>
      </w:r>
    </w:p>
    <w:p>
      <w:pPr>
        <w:pStyle w:val="24"/>
      </w:pPr>
      <w:r>
        <w:t>（四）做好绩效自评。按要求开展上年度部门预算绩效自评和重点项目的评价工作，对评价中发现的问题及时整改，调整优化支出结构，提高财政资金使用效益。</w:t>
      </w:r>
    </w:p>
    <w:p>
      <w:pPr>
        <w:pStyle w:val="24"/>
      </w:pPr>
      <w:r>
        <w:t>（五）规范学校资产管理。进一步完善财务管理相关制度，严格固定资产购置审批程序，做到先有预算后采购，加强固定资产登记、使用等处置管理，做到支出合理，物尽其用。</w:t>
      </w:r>
    </w:p>
    <w:p>
      <w:pPr>
        <w:pStyle w:val="24"/>
      </w:pPr>
      <w:r>
        <w:t>（六）加强内部监督。强化纪检监察的监督责任，严守审计纪律，对学校的绩效运行情况、重大支出的决策、资产处置及其他的重要经济事项进行监督和指导，对学校的经费支出进行内部审计，并配合做好外部的相关审计工作，确保财政资金使用安全有效。</w:t>
      </w:r>
    </w:p>
    <w:p>
      <w:pPr>
        <w:pStyle w:val="24"/>
        <w:sectPr>
          <w:pgSz w:w="16840" w:h="11900" w:orient="landscape"/>
          <w:pgMar w:top="1361" w:right="1020" w:bottom="1361" w:left="1020" w:header="720" w:footer="720" w:gutter="0"/>
        </w:sectPr>
      </w:pPr>
      <w:r>
        <w:t>（七）加强宣传培训调研等工作。学校将加强财务及资产相关人员的培训，提升学校职工的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1、高中生均公用经费绩效目标表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13098225P000262100022</w:t>
            </w:r>
          </w:p>
        </w:tc>
        <w:tc>
          <w:tcPr>
            <w:tcW w:w="2835" w:type="dxa"/>
            <w:vAlign w:val="center"/>
          </w:tcPr>
          <w:p>
            <w:pPr>
              <w:pStyle w:val="11"/>
            </w:pPr>
            <w:r>
              <w:t>项目名称</w:t>
            </w:r>
          </w:p>
        </w:tc>
        <w:tc>
          <w:tcPr>
            <w:tcW w:w="6095" w:type="dxa"/>
            <w:gridSpan w:val="3"/>
            <w:vAlign w:val="center"/>
          </w:tcPr>
          <w:p>
            <w:pPr>
              <w:pStyle w:val="13"/>
            </w:pPr>
            <w:r>
              <w:t>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940.40</w:t>
            </w:r>
          </w:p>
        </w:tc>
        <w:tc>
          <w:tcPr>
            <w:tcW w:w="2835" w:type="dxa"/>
            <w:vAlign w:val="center"/>
          </w:tcPr>
          <w:p>
            <w:pPr>
              <w:pStyle w:val="11"/>
            </w:pPr>
            <w:r>
              <w:t>其中：财政    资金</w:t>
            </w:r>
          </w:p>
        </w:tc>
        <w:tc>
          <w:tcPr>
            <w:tcW w:w="2551" w:type="dxa"/>
            <w:vAlign w:val="center"/>
          </w:tcPr>
          <w:p>
            <w:pPr>
              <w:pStyle w:val="13"/>
            </w:pPr>
            <w:r>
              <w:t>940.40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用于教育教学和后勤日常运转等方面的支出。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235.10</w:t>
            </w:r>
          </w:p>
        </w:tc>
        <w:tc>
          <w:tcPr>
            <w:tcW w:w="2835" w:type="dxa"/>
            <w:vAlign w:val="center"/>
          </w:tcPr>
          <w:p>
            <w:pPr>
              <w:pStyle w:val="14"/>
            </w:pPr>
            <w:r>
              <w:t>470.20</w:t>
            </w:r>
          </w:p>
        </w:tc>
        <w:tc>
          <w:tcPr>
            <w:tcW w:w="2551" w:type="dxa"/>
            <w:vAlign w:val="center"/>
          </w:tcPr>
          <w:p>
            <w:pPr>
              <w:pStyle w:val="14"/>
            </w:pPr>
            <w:r>
              <w:t>705.30</w:t>
            </w:r>
          </w:p>
        </w:tc>
        <w:tc>
          <w:tcPr>
            <w:tcW w:w="3544" w:type="dxa"/>
            <w:gridSpan w:val="2"/>
            <w:vAlign w:val="center"/>
          </w:tcPr>
          <w:p>
            <w:pPr>
              <w:pStyle w:val="14"/>
            </w:pPr>
            <w:r>
              <w:t>940.40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1.在厉行节约的前提下，确保单位正常运转、有效履职。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反映全年召开会议次数情况</w:t>
            </w:r>
          </w:p>
        </w:tc>
        <w:tc>
          <w:tcPr>
            <w:tcW w:w="2268" w:type="dxa"/>
            <w:vAlign w:val="center"/>
          </w:tcPr>
          <w:p>
            <w:pPr>
              <w:pStyle w:val="13"/>
            </w:pPr>
            <w:r>
              <w:t>≥15次</w:t>
            </w:r>
          </w:p>
        </w:tc>
        <w:tc>
          <w:tcPr>
            <w:tcW w:w="1276" w:type="dxa"/>
            <w:vAlign w:val="center"/>
          </w:tcPr>
          <w:p>
            <w:pPr>
              <w:pStyle w:val="13"/>
            </w:pPr>
            <w:r>
              <w:t>年度工作安排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各项工作完成率</w:t>
            </w:r>
          </w:p>
        </w:tc>
        <w:tc>
          <w:tcPr>
            <w:tcW w:w="5386" w:type="dxa"/>
            <w:vAlign w:val="center"/>
          </w:tcPr>
          <w:p>
            <w:pPr>
              <w:pStyle w:val="13"/>
            </w:pPr>
            <w:r>
              <w:t>反映各项工作完成情况</w:t>
            </w:r>
          </w:p>
        </w:tc>
        <w:tc>
          <w:tcPr>
            <w:tcW w:w="2268" w:type="dxa"/>
            <w:vAlign w:val="center"/>
          </w:tcPr>
          <w:p>
            <w:pPr>
              <w:pStyle w:val="13"/>
            </w:pPr>
            <w:r>
              <w:t>100%</w:t>
            </w:r>
          </w:p>
        </w:tc>
        <w:tc>
          <w:tcPr>
            <w:tcW w:w="1276" w:type="dxa"/>
            <w:vAlign w:val="center"/>
          </w:tcPr>
          <w:p>
            <w:pPr>
              <w:pStyle w:val="13"/>
            </w:pPr>
            <w:r>
              <w:t>年度工作安排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本单位工作完成时限</w:t>
            </w:r>
          </w:p>
        </w:tc>
        <w:tc>
          <w:tcPr>
            <w:tcW w:w="5386" w:type="dxa"/>
            <w:vAlign w:val="center"/>
          </w:tcPr>
          <w:p>
            <w:pPr>
              <w:pStyle w:val="13"/>
            </w:pPr>
            <w:r>
              <w:t>反映本单位工作完成时限情况</w:t>
            </w:r>
          </w:p>
        </w:tc>
        <w:tc>
          <w:tcPr>
            <w:tcW w:w="2268" w:type="dxa"/>
            <w:vAlign w:val="center"/>
          </w:tcPr>
          <w:p>
            <w:pPr>
              <w:pStyle w:val="13"/>
            </w:pPr>
            <w:r>
              <w:t>2025年底前</w:t>
            </w:r>
          </w:p>
        </w:tc>
        <w:tc>
          <w:tcPr>
            <w:tcW w:w="1276" w:type="dxa"/>
            <w:vAlign w:val="center"/>
          </w:tcPr>
          <w:p>
            <w:pPr>
              <w:pStyle w:val="13"/>
            </w:pPr>
            <w:r>
              <w:t>年度工作安排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保运转所需成本</w:t>
            </w:r>
          </w:p>
        </w:tc>
        <w:tc>
          <w:tcPr>
            <w:tcW w:w="5386" w:type="dxa"/>
            <w:vAlign w:val="center"/>
          </w:tcPr>
          <w:p>
            <w:pPr>
              <w:pStyle w:val="13"/>
            </w:pPr>
            <w:r>
              <w:t>反映保障运转所需经费情况</w:t>
            </w:r>
          </w:p>
        </w:tc>
        <w:tc>
          <w:tcPr>
            <w:tcW w:w="2268" w:type="dxa"/>
            <w:vAlign w:val="center"/>
          </w:tcPr>
          <w:p>
            <w:pPr>
              <w:pStyle w:val="13"/>
            </w:pPr>
            <w:r>
              <w:t>≤940.4万元</w:t>
            </w:r>
          </w:p>
        </w:tc>
        <w:tc>
          <w:tcPr>
            <w:tcW w:w="1276" w:type="dxa"/>
            <w:vAlign w:val="center"/>
          </w:tcPr>
          <w:p>
            <w:pPr>
              <w:pStyle w:val="13"/>
            </w:pPr>
            <w:r>
              <w:t>年度预算安排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事业单位公共服务能力提升情况</w:t>
            </w:r>
          </w:p>
        </w:tc>
        <w:tc>
          <w:tcPr>
            <w:tcW w:w="5386" w:type="dxa"/>
            <w:vAlign w:val="center"/>
          </w:tcPr>
          <w:p>
            <w:pPr>
              <w:pStyle w:val="13"/>
            </w:pPr>
            <w:r>
              <w:t>反映事业单位公共服务能力提升情况</w:t>
            </w:r>
          </w:p>
        </w:tc>
        <w:tc>
          <w:tcPr>
            <w:tcW w:w="2268" w:type="dxa"/>
            <w:vAlign w:val="center"/>
          </w:tcPr>
          <w:p>
            <w:pPr>
              <w:pStyle w:val="13"/>
            </w:pPr>
            <w:r>
              <w:t>较上年度有所提升</w:t>
            </w:r>
          </w:p>
        </w:tc>
        <w:tc>
          <w:tcPr>
            <w:tcW w:w="1276" w:type="dxa"/>
            <w:vAlign w:val="center"/>
          </w:tcPr>
          <w:p>
            <w:pPr>
              <w:pStyle w:val="13"/>
            </w:pPr>
            <w:r>
              <w:t>年度工作总结</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反映购置设备使用年限情况</w:t>
            </w:r>
          </w:p>
        </w:tc>
        <w:tc>
          <w:tcPr>
            <w:tcW w:w="2268" w:type="dxa"/>
            <w:vAlign w:val="center"/>
          </w:tcPr>
          <w:p>
            <w:pPr>
              <w:pStyle w:val="13"/>
            </w:pPr>
            <w:r>
              <w:t>≥8年</w:t>
            </w:r>
          </w:p>
        </w:tc>
        <w:tc>
          <w:tcPr>
            <w:tcW w:w="1276" w:type="dxa"/>
            <w:vAlign w:val="center"/>
          </w:tcPr>
          <w:p>
            <w:pPr>
              <w:pStyle w:val="13"/>
            </w:pPr>
            <w:r>
              <w:t>任财[2023]77号资产配置标准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≥98%</w:t>
            </w:r>
          </w:p>
        </w:tc>
        <w:tc>
          <w:tcPr>
            <w:tcW w:w="1276" w:type="dxa"/>
            <w:vAlign w:val="center"/>
          </w:tcPr>
          <w:p>
            <w:pPr>
              <w:pStyle w:val="13"/>
            </w:pPr>
            <w:r>
              <w:t>问询、调查</w:t>
            </w:r>
            <w:r>
              <w:tab/>
            </w:r>
          </w:p>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2、冀财教[2023]155号 提前下达2024年改善高中办学条件中央补助资金绩效目标表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13098224P000056100010</w:t>
            </w:r>
          </w:p>
        </w:tc>
        <w:tc>
          <w:tcPr>
            <w:tcW w:w="2835" w:type="dxa"/>
            <w:vAlign w:val="center"/>
          </w:tcPr>
          <w:p>
            <w:pPr>
              <w:pStyle w:val="11"/>
            </w:pPr>
            <w:r>
              <w:t>项目名称</w:t>
            </w:r>
          </w:p>
        </w:tc>
        <w:tc>
          <w:tcPr>
            <w:tcW w:w="6095" w:type="dxa"/>
            <w:gridSpan w:val="3"/>
            <w:vAlign w:val="center"/>
          </w:tcPr>
          <w:p>
            <w:pPr>
              <w:pStyle w:val="13"/>
            </w:pPr>
            <w:r>
              <w:t>冀财教[2023]155号 提前下达2024年改善高中办学条件中央补助资金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71.47</w:t>
            </w:r>
          </w:p>
        </w:tc>
        <w:tc>
          <w:tcPr>
            <w:tcW w:w="2835" w:type="dxa"/>
            <w:vAlign w:val="center"/>
          </w:tcPr>
          <w:p>
            <w:pPr>
              <w:pStyle w:val="11"/>
            </w:pPr>
            <w:r>
              <w:t>其中：财政    资金</w:t>
            </w:r>
          </w:p>
        </w:tc>
        <w:tc>
          <w:tcPr>
            <w:tcW w:w="2551" w:type="dxa"/>
            <w:vAlign w:val="center"/>
          </w:tcPr>
          <w:p>
            <w:pPr>
              <w:pStyle w:val="13"/>
            </w:pPr>
            <w:r>
              <w:t>71.47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用于购置微机室及高考专用设备。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71.47</w:t>
            </w:r>
          </w:p>
        </w:tc>
        <w:tc>
          <w:tcPr>
            <w:tcW w:w="3544" w:type="dxa"/>
            <w:gridSpan w:val="2"/>
            <w:vAlign w:val="center"/>
          </w:tcPr>
          <w:p>
            <w:pPr>
              <w:pStyle w:val="14"/>
            </w:pPr>
            <w:r>
              <w:t>71.47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1.改善学校办学条件，促进高考和教育教学顺利开展。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购置设备合格率</w:t>
            </w:r>
          </w:p>
        </w:tc>
        <w:tc>
          <w:tcPr>
            <w:tcW w:w="5386" w:type="dxa"/>
            <w:vAlign w:val="center"/>
          </w:tcPr>
          <w:p>
            <w:pPr>
              <w:pStyle w:val="13"/>
            </w:pPr>
            <w:r>
              <w:t>反映购置设备合格情况</w:t>
            </w:r>
          </w:p>
        </w:tc>
        <w:tc>
          <w:tcPr>
            <w:tcW w:w="2268" w:type="dxa"/>
            <w:vAlign w:val="center"/>
          </w:tcPr>
          <w:p>
            <w:pPr>
              <w:pStyle w:val="13"/>
            </w:pPr>
            <w:r>
              <w:t>100%</w:t>
            </w:r>
          </w:p>
        </w:tc>
        <w:tc>
          <w:tcPr>
            <w:tcW w:w="1276" w:type="dxa"/>
            <w:vAlign w:val="center"/>
          </w:tcPr>
          <w:p>
            <w:pPr>
              <w:pStyle w:val="13"/>
            </w:pPr>
            <w:r>
              <w:t>购置设备验收报告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购置任务完成率</w:t>
            </w:r>
          </w:p>
        </w:tc>
        <w:tc>
          <w:tcPr>
            <w:tcW w:w="5386" w:type="dxa"/>
            <w:vAlign w:val="center"/>
          </w:tcPr>
          <w:p>
            <w:pPr>
              <w:pStyle w:val="13"/>
            </w:pPr>
            <w:r>
              <w:t>反映购置任务完成情况</w:t>
            </w:r>
          </w:p>
        </w:tc>
        <w:tc>
          <w:tcPr>
            <w:tcW w:w="2268" w:type="dxa"/>
            <w:vAlign w:val="center"/>
          </w:tcPr>
          <w:p>
            <w:pPr>
              <w:pStyle w:val="13"/>
            </w:pPr>
            <w:r>
              <w:t>≥98%</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购置设备资金成本</w:t>
            </w:r>
          </w:p>
        </w:tc>
        <w:tc>
          <w:tcPr>
            <w:tcW w:w="5386" w:type="dxa"/>
            <w:vAlign w:val="center"/>
          </w:tcPr>
          <w:p>
            <w:pPr>
              <w:pStyle w:val="13"/>
            </w:pPr>
            <w:r>
              <w:t>反映购置设备所需资金成本情况</w:t>
            </w:r>
          </w:p>
        </w:tc>
        <w:tc>
          <w:tcPr>
            <w:tcW w:w="2268" w:type="dxa"/>
            <w:vAlign w:val="center"/>
          </w:tcPr>
          <w:p>
            <w:pPr>
              <w:pStyle w:val="13"/>
            </w:pPr>
            <w:r>
              <w:t>≤71.47万元</w:t>
            </w:r>
          </w:p>
        </w:tc>
        <w:tc>
          <w:tcPr>
            <w:tcW w:w="1276" w:type="dxa"/>
            <w:vAlign w:val="center"/>
          </w:tcPr>
          <w:p>
            <w:pPr>
              <w:pStyle w:val="13"/>
            </w:pPr>
            <w:r>
              <w:t>冀财教[2023]155号文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设备购置改善学校办学条件</w:t>
            </w:r>
          </w:p>
        </w:tc>
        <w:tc>
          <w:tcPr>
            <w:tcW w:w="5386" w:type="dxa"/>
            <w:vAlign w:val="center"/>
          </w:tcPr>
          <w:p>
            <w:pPr>
              <w:pStyle w:val="13"/>
            </w:pPr>
            <w:r>
              <w:t>反映设备购置改善学校办学条件情况</w:t>
            </w:r>
          </w:p>
        </w:tc>
        <w:tc>
          <w:tcPr>
            <w:tcW w:w="2268" w:type="dxa"/>
            <w:vAlign w:val="center"/>
          </w:tcPr>
          <w:p>
            <w:pPr>
              <w:pStyle w:val="13"/>
            </w:pPr>
            <w:r>
              <w:t>大幅度改善</w:t>
            </w:r>
          </w:p>
        </w:tc>
        <w:tc>
          <w:tcPr>
            <w:tcW w:w="1276" w:type="dxa"/>
            <w:vAlign w:val="center"/>
          </w:tcPr>
          <w:p>
            <w:pPr>
              <w:pStyle w:val="13"/>
            </w:pPr>
            <w:r>
              <w:t>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反映购置设备使用年限情况</w:t>
            </w:r>
          </w:p>
        </w:tc>
        <w:tc>
          <w:tcPr>
            <w:tcW w:w="2268" w:type="dxa"/>
            <w:vAlign w:val="center"/>
          </w:tcPr>
          <w:p>
            <w:pPr>
              <w:pStyle w:val="13"/>
            </w:pPr>
            <w:r>
              <w:t>≥8年</w:t>
            </w:r>
          </w:p>
        </w:tc>
        <w:tc>
          <w:tcPr>
            <w:tcW w:w="1276" w:type="dxa"/>
            <w:vAlign w:val="center"/>
          </w:tcPr>
          <w:p>
            <w:pPr>
              <w:pStyle w:val="13"/>
            </w:pPr>
            <w:r>
              <w:t>任财[2023]77号资产配置标准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比较满意</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3、冀财教[2024]57号下达2024年改善普通高中办学条件中央补助资金绩效目标表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13098224P000181100038</w:t>
            </w:r>
          </w:p>
        </w:tc>
        <w:tc>
          <w:tcPr>
            <w:tcW w:w="2835" w:type="dxa"/>
            <w:vAlign w:val="center"/>
          </w:tcPr>
          <w:p>
            <w:pPr>
              <w:pStyle w:val="11"/>
            </w:pPr>
            <w:r>
              <w:t>项目名称</w:t>
            </w:r>
          </w:p>
        </w:tc>
        <w:tc>
          <w:tcPr>
            <w:tcW w:w="6095" w:type="dxa"/>
            <w:gridSpan w:val="3"/>
            <w:vAlign w:val="center"/>
          </w:tcPr>
          <w:p>
            <w:pPr>
              <w:pStyle w:val="13"/>
            </w:pPr>
            <w:r>
              <w:t>冀财教[2024]57号下达2024年改善普通高中办学条件中央补助资金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148.00</w:t>
            </w:r>
          </w:p>
        </w:tc>
        <w:tc>
          <w:tcPr>
            <w:tcW w:w="2835" w:type="dxa"/>
            <w:vAlign w:val="center"/>
          </w:tcPr>
          <w:p>
            <w:pPr>
              <w:pStyle w:val="11"/>
            </w:pPr>
            <w:r>
              <w:t>其中：财政    资金</w:t>
            </w:r>
          </w:p>
        </w:tc>
        <w:tc>
          <w:tcPr>
            <w:tcW w:w="2551" w:type="dxa"/>
            <w:vAlign w:val="center"/>
          </w:tcPr>
          <w:p>
            <w:pPr>
              <w:pStyle w:val="13"/>
            </w:pPr>
            <w:r>
              <w:t>148.00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用于改善办学条件，补齐短板弱项。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148.00</w:t>
            </w:r>
          </w:p>
        </w:tc>
        <w:tc>
          <w:tcPr>
            <w:tcW w:w="3544" w:type="dxa"/>
            <w:gridSpan w:val="2"/>
            <w:vAlign w:val="center"/>
          </w:tcPr>
          <w:p>
            <w:pPr>
              <w:pStyle w:val="14"/>
            </w:pPr>
            <w:r>
              <w:t>148.00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1.改善学校办学条件，促进高考和教育教学顺利开展。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购置专用设备种类</w:t>
            </w:r>
          </w:p>
        </w:tc>
        <w:tc>
          <w:tcPr>
            <w:tcW w:w="5386" w:type="dxa"/>
            <w:vAlign w:val="center"/>
          </w:tcPr>
          <w:p>
            <w:pPr>
              <w:pStyle w:val="13"/>
            </w:pPr>
            <w:r>
              <w:t>反映购置专用设备种类情况</w:t>
            </w:r>
          </w:p>
        </w:tc>
        <w:tc>
          <w:tcPr>
            <w:tcW w:w="2268" w:type="dxa"/>
            <w:vAlign w:val="center"/>
          </w:tcPr>
          <w:p>
            <w:pPr>
              <w:pStyle w:val="13"/>
            </w:pPr>
            <w:r>
              <w:t>≥3类</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购置设备合格率</w:t>
            </w:r>
          </w:p>
        </w:tc>
        <w:tc>
          <w:tcPr>
            <w:tcW w:w="5386" w:type="dxa"/>
            <w:vAlign w:val="center"/>
          </w:tcPr>
          <w:p>
            <w:pPr>
              <w:pStyle w:val="13"/>
            </w:pPr>
            <w:r>
              <w:t>反映购置设备合格情况</w:t>
            </w:r>
          </w:p>
        </w:tc>
        <w:tc>
          <w:tcPr>
            <w:tcW w:w="2268" w:type="dxa"/>
            <w:vAlign w:val="center"/>
          </w:tcPr>
          <w:p>
            <w:pPr>
              <w:pStyle w:val="13"/>
            </w:pPr>
            <w:r>
              <w:t>100%</w:t>
            </w:r>
          </w:p>
        </w:tc>
        <w:tc>
          <w:tcPr>
            <w:tcW w:w="1276" w:type="dxa"/>
            <w:vAlign w:val="center"/>
          </w:tcPr>
          <w:p>
            <w:pPr>
              <w:pStyle w:val="13"/>
            </w:pPr>
            <w:r>
              <w:t>购置设备验收报告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购置任务完成率</w:t>
            </w:r>
          </w:p>
        </w:tc>
        <w:tc>
          <w:tcPr>
            <w:tcW w:w="5386" w:type="dxa"/>
            <w:vAlign w:val="center"/>
          </w:tcPr>
          <w:p>
            <w:pPr>
              <w:pStyle w:val="13"/>
            </w:pPr>
            <w:r>
              <w:t>反映购置任务完成情况</w:t>
            </w:r>
          </w:p>
        </w:tc>
        <w:tc>
          <w:tcPr>
            <w:tcW w:w="2268" w:type="dxa"/>
            <w:vAlign w:val="center"/>
          </w:tcPr>
          <w:p>
            <w:pPr>
              <w:pStyle w:val="13"/>
            </w:pPr>
            <w:r>
              <w:t>≥98%</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购置设备资金成本</w:t>
            </w:r>
          </w:p>
        </w:tc>
        <w:tc>
          <w:tcPr>
            <w:tcW w:w="5386" w:type="dxa"/>
            <w:vAlign w:val="center"/>
          </w:tcPr>
          <w:p>
            <w:pPr>
              <w:pStyle w:val="13"/>
            </w:pPr>
            <w:r>
              <w:t>反映购置设备所需资金成本情况</w:t>
            </w:r>
          </w:p>
        </w:tc>
        <w:tc>
          <w:tcPr>
            <w:tcW w:w="2268" w:type="dxa"/>
            <w:vAlign w:val="center"/>
          </w:tcPr>
          <w:p>
            <w:pPr>
              <w:pStyle w:val="13"/>
            </w:pPr>
            <w:r>
              <w:t>≤148万元</w:t>
            </w:r>
          </w:p>
        </w:tc>
        <w:tc>
          <w:tcPr>
            <w:tcW w:w="1276" w:type="dxa"/>
            <w:vAlign w:val="center"/>
          </w:tcPr>
          <w:p>
            <w:pPr>
              <w:pStyle w:val="13"/>
            </w:pPr>
            <w:r>
              <w:t>冀财教[2024]57号文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设备购置改善学校办学条件</w:t>
            </w:r>
          </w:p>
        </w:tc>
        <w:tc>
          <w:tcPr>
            <w:tcW w:w="5386" w:type="dxa"/>
            <w:vAlign w:val="center"/>
          </w:tcPr>
          <w:p>
            <w:pPr>
              <w:pStyle w:val="13"/>
            </w:pPr>
            <w:r>
              <w:t>反映设备购置改善学校办学条件情况</w:t>
            </w:r>
          </w:p>
        </w:tc>
        <w:tc>
          <w:tcPr>
            <w:tcW w:w="2268" w:type="dxa"/>
            <w:vAlign w:val="center"/>
          </w:tcPr>
          <w:p>
            <w:pPr>
              <w:pStyle w:val="13"/>
            </w:pPr>
            <w:r>
              <w:t>较上年度大幅度改善</w:t>
            </w:r>
          </w:p>
        </w:tc>
        <w:tc>
          <w:tcPr>
            <w:tcW w:w="1276" w:type="dxa"/>
            <w:vAlign w:val="center"/>
          </w:tcPr>
          <w:p>
            <w:pPr>
              <w:pStyle w:val="13"/>
            </w:pPr>
            <w:r>
              <w:t>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反映购置设备使用年限情况</w:t>
            </w:r>
          </w:p>
        </w:tc>
        <w:tc>
          <w:tcPr>
            <w:tcW w:w="2268" w:type="dxa"/>
            <w:vAlign w:val="center"/>
          </w:tcPr>
          <w:p>
            <w:pPr>
              <w:pStyle w:val="13"/>
            </w:pPr>
            <w:r>
              <w:t>≥8年</w:t>
            </w:r>
          </w:p>
        </w:tc>
        <w:tc>
          <w:tcPr>
            <w:tcW w:w="1276" w:type="dxa"/>
            <w:vAlign w:val="center"/>
          </w:tcPr>
          <w:p>
            <w:pPr>
              <w:pStyle w:val="13"/>
            </w:pPr>
            <w:r>
              <w:t>任财[2023]77号资产配置标准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4、冀财教【2024】118号 提前下达2025年改善普通高中办学条件中央补助资金  任财教【2025】1号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13098225P00024110001A</w:t>
            </w:r>
          </w:p>
        </w:tc>
        <w:tc>
          <w:tcPr>
            <w:tcW w:w="2835" w:type="dxa"/>
            <w:vAlign w:val="center"/>
          </w:tcPr>
          <w:p>
            <w:pPr>
              <w:pStyle w:val="11"/>
            </w:pPr>
            <w:r>
              <w:t>项目名称</w:t>
            </w:r>
          </w:p>
        </w:tc>
        <w:tc>
          <w:tcPr>
            <w:tcW w:w="6095" w:type="dxa"/>
            <w:gridSpan w:val="3"/>
            <w:vAlign w:val="center"/>
          </w:tcPr>
          <w:p>
            <w:pPr>
              <w:pStyle w:val="13"/>
            </w:pPr>
            <w:r>
              <w:t xml:space="preserve">冀财教【2024】118号 提前下达2025年改善普通高中办学条件中央补助资金  任财教【2025】1号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589.00</w:t>
            </w:r>
          </w:p>
        </w:tc>
        <w:tc>
          <w:tcPr>
            <w:tcW w:w="2835" w:type="dxa"/>
            <w:vAlign w:val="center"/>
          </w:tcPr>
          <w:p>
            <w:pPr>
              <w:pStyle w:val="11"/>
            </w:pPr>
            <w:r>
              <w:t>其中：财政    资金</w:t>
            </w:r>
          </w:p>
        </w:tc>
        <w:tc>
          <w:tcPr>
            <w:tcW w:w="2551" w:type="dxa"/>
            <w:vAlign w:val="center"/>
          </w:tcPr>
          <w:p>
            <w:pPr>
              <w:pStyle w:val="13"/>
            </w:pPr>
            <w:r>
              <w:t>589.00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用于修缮学生宿舍窗户。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294.50</w:t>
            </w:r>
          </w:p>
        </w:tc>
        <w:tc>
          <w:tcPr>
            <w:tcW w:w="3544" w:type="dxa"/>
            <w:gridSpan w:val="2"/>
            <w:vAlign w:val="center"/>
          </w:tcPr>
          <w:p>
            <w:pPr>
              <w:pStyle w:val="14"/>
            </w:pPr>
            <w:r>
              <w:t>589.00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1.根据财政资金安排，我校计划对校舍进行维修改建，消除安全隐患，为学生提供一个安全优美的学习生活环境。</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维修校舍面积</w:t>
            </w:r>
          </w:p>
        </w:tc>
        <w:tc>
          <w:tcPr>
            <w:tcW w:w="5386" w:type="dxa"/>
            <w:vAlign w:val="center"/>
          </w:tcPr>
          <w:p>
            <w:pPr>
              <w:pStyle w:val="13"/>
            </w:pPr>
            <w:r>
              <w:t>反映维修校舍面积情况</w:t>
            </w:r>
          </w:p>
        </w:tc>
        <w:tc>
          <w:tcPr>
            <w:tcW w:w="2268" w:type="dxa"/>
            <w:vAlign w:val="center"/>
          </w:tcPr>
          <w:p>
            <w:pPr>
              <w:pStyle w:val="13"/>
            </w:pPr>
            <w:r>
              <w:t>≥11526平方米</w:t>
            </w:r>
          </w:p>
        </w:tc>
        <w:tc>
          <w:tcPr>
            <w:tcW w:w="1276" w:type="dxa"/>
            <w:vAlign w:val="center"/>
          </w:tcPr>
          <w:p>
            <w:pPr>
              <w:pStyle w:val="13"/>
            </w:pPr>
            <w:r>
              <w:t>根据实地测算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维修的校舍建设项目验收合格完成率</w:t>
            </w:r>
          </w:p>
        </w:tc>
        <w:tc>
          <w:tcPr>
            <w:tcW w:w="5386" w:type="dxa"/>
            <w:vAlign w:val="center"/>
          </w:tcPr>
          <w:p>
            <w:pPr>
              <w:pStyle w:val="13"/>
            </w:pPr>
            <w:r>
              <w:t>反映维修的校舍建设项目验收合格完成率情况</w:t>
            </w:r>
          </w:p>
        </w:tc>
        <w:tc>
          <w:tcPr>
            <w:tcW w:w="2268" w:type="dxa"/>
            <w:vAlign w:val="center"/>
          </w:tcPr>
          <w:p>
            <w:pPr>
              <w:pStyle w:val="13"/>
            </w:pPr>
            <w:r>
              <w:t>100%</w:t>
            </w:r>
          </w:p>
        </w:tc>
        <w:tc>
          <w:tcPr>
            <w:tcW w:w="1276" w:type="dxa"/>
            <w:vAlign w:val="center"/>
          </w:tcPr>
          <w:p>
            <w:pPr>
              <w:pStyle w:val="13"/>
            </w:pPr>
            <w:r>
              <w:t>根据项目验收报告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维修的校舍建设项目完成率</w:t>
            </w:r>
          </w:p>
        </w:tc>
        <w:tc>
          <w:tcPr>
            <w:tcW w:w="5386" w:type="dxa"/>
            <w:vAlign w:val="center"/>
          </w:tcPr>
          <w:p>
            <w:pPr>
              <w:pStyle w:val="13"/>
            </w:pPr>
            <w:r>
              <w:t>反映维修的校舍建设项目完成率情况</w:t>
            </w:r>
          </w:p>
        </w:tc>
        <w:tc>
          <w:tcPr>
            <w:tcW w:w="2268" w:type="dxa"/>
            <w:vAlign w:val="center"/>
          </w:tcPr>
          <w:p>
            <w:pPr>
              <w:pStyle w:val="13"/>
            </w:pPr>
            <w:r>
              <w:t>100%</w:t>
            </w:r>
          </w:p>
        </w:tc>
        <w:tc>
          <w:tcPr>
            <w:tcW w:w="1276" w:type="dxa"/>
            <w:vAlign w:val="center"/>
          </w:tcPr>
          <w:p>
            <w:pPr>
              <w:pStyle w:val="13"/>
            </w:pPr>
            <w:r>
              <w:t>根据项目验收报告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完成建设项目所需成本</w:t>
            </w:r>
          </w:p>
        </w:tc>
        <w:tc>
          <w:tcPr>
            <w:tcW w:w="5386" w:type="dxa"/>
            <w:vAlign w:val="center"/>
          </w:tcPr>
          <w:p>
            <w:pPr>
              <w:pStyle w:val="13"/>
            </w:pPr>
            <w:r>
              <w:t>反映完成建设项目所需成本情况</w:t>
            </w:r>
          </w:p>
        </w:tc>
        <w:tc>
          <w:tcPr>
            <w:tcW w:w="2268" w:type="dxa"/>
            <w:vAlign w:val="center"/>
          </w:tcPr>
          <w:p>
            <w:pPr>
              <w:pStyle w:val="13"/>
            </w:pPr>
            <w:r>
              <w:t>≤589万元</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校舍可持续使用年限</w:t>
            </w:r>
          </w:p>
        </w:tc>
        <w:tc>
          <w:tcPr>
            <w:tcW w:w="5386" w:type="dxa"/>
            <w:vAlign w:val="center"/>
          </w:tcPr>
          <w:p>
            <w:pPr>
              <w:pStyle w:val="13"/>
            </w:pPr>
            <w:r>
              <w:t>反映校舍可持续使用年限情况</w:t>
            </w:r>
          </w:p>
        </w:tc>
        <w:tc>
          <w:tcPr>
            <w:tcW w:w="2268" w:type="dxa"/>
            <w:vAlign w:val="center"/>
          </w:tcPr>
          <w:p>
            <w:pPr>
              <w:pStyle w:val="13"/>
            </w:pPr>
            <w:r>
              <w:t>≥10年</w:t>
            </w:r>
          </w:p>
        </w:tc>
        <w:tc>
          <w:tcPr>
            <w:tcW w:w="1276" w:type="dxa"/>
            <w:vAlign w:val="center"/>
          </w:tcPr>
          <w:p>
            <w:pPr>
              <w:pStyle w:val="13"/>
            </w:pPr>
            <w:r>
              <w:t>根据基础设施使用标准相关文件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反映公共服务水平提升情况</w:t>
            </w:r>
          </w:p>
        </w:tc>
        <w:tc>
          <w:tcPr>
            <w:tcW w:w="2268" w:type="dxa"/>
            <w:vAlign w:val="center"/>
          </w:tcPr>
          <w:p>
            <w:pPr>
              <w:pStyle w:val="13"/>
            </w:pPr>
            <w:r>
              <w:t>较上年度有所提升</w:t>
            </w:r>
          </w:p>
        </w:tc>
        <w:tc>
          <w:tcPr>
            <w:tcW w:w="1276" w:type="dxa"/>
            <w:vAlign w:val="center"/>
          </w:tcPr>
          <w:p>
            <w:pPr>
              <w:pStyle w:val="13"/>
            </w:pPr>
            <w:r>
              <w:t>根据调研结果及工作总结</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5、冀财教【2024】125号提前下达2025年中央学生资助补助经费（免学费） 任财教【2025】6号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13098225P00000710014N</w:t>
            </w:r>
          </w:p>
        </w:tc>
        <w:tc>
          <w:tcPr>
            <w:tcW w:w="2835" w:type="dxa"/>
            <w:vAlign w:val="center"/>
          </w:tcPr>
          <w:p>
            <w:pPr>
              <w:pStyle w:val="11"/>
            </w:pPr>
            <w:r>
              <w:t>项目名称</w:t>
            </w:r>
          </w:p>
        </w:tc>
        <w:tc>
          <w:tcPr>
            <w:tcW w:w="6095" w:type="dxa"/>
            <w:gridSpan w:val="3"/>
            <w:vAlign w:val="center"/>
          </w:tcPr>
          <w:p>
            <w:pPr>
              <w:pStyle w:val="13"/>
            </w:pPr>
            <w:r>
              <w:t xml:space="preserve">冀财教【2024】125号提前下达2025年中央学生资助补助经费（免学费） 任财教【2025】6号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普通高中学生免学杂费补助资金。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3.50</w:t>
            </w:r>
          </w:p>
        </w:tc>
        <w:tc>
          <w:tcPr>
            <w:tcW w:w="2551" w:type="dxa"/>
            <w:vAlign w:val="center"/>
          </w:tcPr>
          <w:p>
            <w:pPr>
              <w:pStyle w:val="14"/>
            </w:pPr>
            <w:r>
              <w:t>5.81</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1.落实普通高中脱贫家庭经济困难学生资助政策，对普通高中建档立卡学生免除学杂费，确保家庭经济困难学生就学顺利。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≥35人</w:t>
            </w:r>
          </w:p>
        </w:tc>
        <w:tc>
          <w:tcPr>
            <w:tcW w:w="1276" w:type="dxa"/>
            <w:vAlign w:val="center"/>
          </w:tcPr>
          <w:p>
            <w:pPr>
              <w:pStyle w:val="13"/>
            </w:pPr>
            <w:r>
              <w:t>根据资助学生名单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1000元/生/半学年</w:t>
            </w:r>
          </w:p>
        </w:tc>
        <w:tc>
          <w:tcPr>
            <w:tcW w:w="1276" w:type="dxa"/>
            <w:vAlign w:val="center"/>
          </w:tcPr>
          <w:p>
            <w:pPr>
              <w:pStyle w:val="13"/>
            </w:pPr>
            <w:r>
              <w:t>相关文件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较上年度有所提升</w:t>
            </w:r>
          </w:p>
          <w:p>
            <w:pPr>
              <w:pStyle w:val="13"/>
            </w:pP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6、冀财教【2024】125号提前下达2025年中央学生资助补助经费（助学金） 任财教【2025】6号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13098225P00000710011U</w:t>
            </w:r>
          </w:p>
        </w:tc>
        <w:tc>
          <w:tcPr>
            <w:tcW w:w="2835" w:type="dxa"/>
            <w:vAlign w:val="center"/>
          </w:tcPr>
          <w:p>
            <w:pPr>
              <w:pStyle w:val="11"/>
            </w:pPr>
            <w:r>
              <w:t>项目名称</w:t>
            </w:r>
          </w:p>
        </w:tc>
        <w:tc>
          <w:tcPr>
            <w:tcW w:w="6095" w:type="dxa"/>
            <w:gridSpan w:val="3"/>
            <w:vAlign w:val="center"/>
          </w:tcPr>
          <w:p>
            <w:pPr>
              <w:pStyle w:val="13"/>
            </w:pPr>
            <w:r>
              <w:t xml:space="preserve">冀财教【2024】125号提前下达2025年中央学生资助补助经费（助学金） 任财教【2025】6号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244.00</w:t>
            </w:r>
          </w:p>
        </w:tc>
        <w:tc>
          <w:tcPr>
            <w:tcW w:w="2835" w:type="dxa"/>
            <w:vAlign w:val="center"/>
          </w:tcPr>
          <w:p>
            <w:pPr>
              <w:pStyle w:val="11"/>
            </w:pPr>
            <w:r>
              <w:t>其中：财政    资金</w:t>
            </w:r>
          </w:p>
        </w:tc>
        <w:tc>
          <w:tcPr>
            <w:tcW w:w="2551" w:type="dxa"/>
            <w:vAlign w:val="center"/>
          </w:tcPr>
          <w:p>
            <w:pPr>
              <w:pStyle w:val="13"/>
            </w:pPr>
            <w:r>
              <w:t>244.00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用于资助贫困学生。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122.00</w:t>
            </w:r>
          </w:p>
        </w:tc>
        <w:tc>
          <w:tcPr>
            <w:tcW w:w="2835" w:type="dxa"/>
            <w:vAlign w:val="center"/>
          </w:tcPr>
          <w:p>
            <w:pPr>
              <w:pStyle w:val="14"/>
            </w:pPr>
            <w:r>
              <w:t>122.00</w:t>
            </w:r>
          </w:p>
        </w:tc>
        <w:tc>
          <w:tcPr>
            <w:tcW w:w="2551" w:type="dxa"/>
            <w:vAlign w:val="center"/>
          </w:tcPr>
          <w:p>
            <w:pPr>
              <w:pStyle w:val="14"/>
            </w:pPr>
            <w:r>
              <w:t>244.00</w:t>
            </w:r>
          </w:p>
        </w:tc>
        <w:tc>
          <w:tcPr>
            <w:tcW w:w="3544" w:type="dxa"/>
            <w:gridSpan w:val="2"/>
            <w:vAlign w:val="center"/>
          </w:tcPr>
          <w:p>
            <w:pPr>
              <w:pStyle w:val="14"/>
            </w:pPr>
            <w:r>
              <w:t>244.00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1.改善受助学生的学习和生活水平，保障顺利完成高中学业。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≥1060人</w:t>
            </w:r>
          </w:p>
        </w:tc>
        <w:tc>
          <w:tcPr>
            <w:tcW w:w="1276" w:type="dxa"/>
            <w:vAlign w:val="center"/>
          </w:tcPr>
          <w:p>
            <w:pPr>
              <w:pStyle w:val="13"/>
            </w:pPr>
            <w:r>
              <w:t>根据在校生人数测算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1150元/生/半学年</w:t>
            </w:r>
          </w:p>
        </w:tc>
        <w:tc>
          <w:tcPr>
            <w:tcW w:w="1276" w:type="dxa"/>
            <w:vAlign w:val="center"/>
          </w:tcPr>
          <w:p>
            <w:pPr>
              <w:pStyle w:val="13"/>
            </w:pPr>
            <w:r>
              <w:t>相关文件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受补助家庭生活水平提高程度</w:t>
            </w:r>
          </w:p>
        </w:tc>
        <w:tc>
          <w:tcPr>
            <w:tcW w:w="5386" w:type="dxa"/>
            <w:vAlign w:val="center"/>
          </w:tcPr>
          <w:p>
            <w:pPr>
              <w:pStyle w:val="13"/>
            </w:pPr>
            <w:r>
              <w:t>反映受补助家庭生活水平提高程度</w:t>
            </w:r>
          </w:p>
        </w:tc>
        <w:tc>
          <w:tcPr>
            <w:tcW w:w="2268" w:type="dxa"/>
            <w:vAlign w:val="center"/>
          </w:tcPr>
          <w:p>
            <w:pPr>
              <w:pStyle w:val="13"/>
            </w:pPr>
            <w:r>
              <w:t>较上年度有所提升</w:t>
            </w:r>
          </w:p>
          <w:p>
            <w:pPr>
              <w:pStyle w:val="13"/>
            </w:pP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受补助家庭满意率</w:t>
            </w:r>
          </w:p>
        </w:tc>
        <w:tc>
          <w:tcPr>
            <w:tcW w:w="5386" w:type="dxa"/>
            <w:vAlign w:val="center"/>
          </w:tcPr>
          <w:p>
            <w:pPr>
              <w:pStyle w:val="13"/>
            </w:pPr>
            <w:r>
              <w:t>反映受补助家庭满意度情况</w:t>
            </w:r>
          </w:p>
        </w:tc>
        <w:tc>
          <w:tcPr>
            <w:tcW w:w="2268" w:type="dxa"/>
            <w:vAlign w:val="center"/>
          </w:tcPr>
          <w:p>
            <w:pPr>
              <w:pStyle w:val="13"/>
            </w:pPr>
            <w:r>
              <w:t>≥98%</w:t>
            </w:r>
          </w:p>
        </w:tc>
        <w:tc>
          <w:tcPr>
            <w:tcW w:w="1276" w:type="dxa"/>
            <w:vAlign w:val="center"/>
          </w:tcPr>
          <w:p>
            <w:pPr>
              <w:pStyle w:val="13"/>
            </w:pPr>
            <w:r>
              <w:t>问询走访</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7、冀财教【2024】137号提前下达2025年省级普通高中助学补助资金（改善办学条件） 任财教【2025】9号绩效目标表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13098225P00024110002X</w:t>
            </w:r>
          </w:p>
        </w:tc>
        <w:tc>
          <w:tcPr>
            <w:tcW w:w="2835" w:type="dxa"/>
            <w:vAlign w:val="center"/>
          </w:tcPr>
          <w:p>
            <w:pPr>
              <w:pStyle w:val="11"/>
            </w:pPr>
            <w:r>
              <w:t>项目名称</w:t>
            </w:r>
          </w:p>
        </w:tc>
        <w:tc>
          <w:tcPr>
            <w:tcW w:w="6095" w:type="dxa"/>
            <w:gridSpan w:val="3"/>
            <w:vAlign w:val="center"/>
          </w:tcPr>
          <w:p>
            <w:pPr>
              <w:pStyle w:val="13"/>
            </w:pPr>
            <w:r>
              <w:t>冀财教【2024】137号提前下达2025年省级普通高中助学补助资金（改善办学条件） 任财教【2025】9号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133.00</w:t>
            </w:r>
          </w:p>
        </w:tc>
        <w:tc>
          <w:tcPr>
            <w:tcW w:w="2835" w:type="dxa"/>
            <w:vAlign w:val="center"/>
          </w:tcPr>
          <w:p>
            <w:pPr>
              <w:pStyle w:val="11"/>
            </w:pPr>
            <w:r>
              <w:t>其中：财政    资金</w:t>
            </w:r>
          </w:p>
        </w:tc>
        <w:tc>
          <w:tcPr>
            <w:tcW w:w="2551" w:type="dxa"/>
            <w:vAlign w:val="center"/>
          </w:tcPr>
          <w:p>
            <w:pPr>
              <w:pStyle w:val="13"/>
            </w:pPr>
            <w:r>
              <w:t>133.00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用于修缮学生宿舍窗户。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66.50</w:t>
            </w:r>
          </w:p>
        </w:tc>
        <w:tc>
          <w:tcPr>
            <w:tcW w:w="3544" w:type="dxa"/>
            <w:gridSpan w:val="2"/>
            <w:vAlign w:val="center"/>
          </w:tcPr>
          <w:p>
            <w:pPr>
              <w:pStyle w:val="14"/>
            </w:pPr>
            <w:r>
              <w:t>133.00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1.根据财政资金安排，我校计划对校舍进行维修改建，消除安全隐患，为学生提供一个安全优美的学习生活环境。</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维修校舍面积</w:t>
            </w:r>
          </w:p>
        </w:tc>
        <w:tc>
          <w:tcPr>
            <w:tcW w:w="5386" w:type="dxa"/>
            <w:vAlign w:val="center"/>
          </w:tcPr>
          <w:p>
            <w:pPr>
              <w:pStyle w:val="13"/>
            </w:pPr>
            <w:r>
              <w:t>反映维修校舍面积情况</w:t>
            </w:r>
          </w:p>
        </w:tc>
        <w:tc>
          <w:tcPr>
            <w:tcW w:w="2268" w:type="dxa"/>
            <w:vAlign w:val="center"/>
          </w:tcPr>
          <w:p>
            <w:pPr>
              <w:pStyle w:val="13"/>
            </w:pPr>
            <w:r>
              <w:t>≥2602平方米</w:t>
            </w:r>
          </w:p>
          <w:p>
            <w:pPr>
              <w:pStyle w:val="13"/>
            </w:pPr>
          </w:p>
        </w:tc>
        <w:tc>
          <w:tcPr>
            <w:tcW w:w="1276" w:type="dxa"/>
            <w:vAlign w:val="center"/>
          </w:tcPr>
          <w:p>
            <w:pPr>
              <w:pStyle w:val="13"/>
            </w:pPr>
            <w:r>
              <w:t>根据实地测算</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维修的校舍建设项目验收合格完成率</w:t>
            </w:r>
          </w:p>
        </w:tc>
        <w:tc>
          <w:tcPr>
            <w:tcW w:w="5386" w:type="dxa"/>
            <w:vAlign w:val="center"/>
          </w:tcPr>
          <w:p>
            <w:pPr>
              <w:pStyle w:val="13"/>
            </w:pPr>
            <w:r>
              <w:t>反映维修的校舍建设项目验收合格完成率情况</w:t>
            </w:r>
          </w:p>
        </w:tc>
        <w:tc>
          <w:tcPr>
            <w:tcW w:w="2268" w:type="dxa"/>
            <w:vAlign w:val="center"/>
          </w:tcPr>
          <w:p>
            <w:pPr>
              <w:pStyle w:val="13"/>
            </w:pPr>
            <w:r>
              <w:t>100%</w:t>
            </w:r>
          </w:p>
        </w:tc>
        <w:tc>
          <w:tcPr>
            <w:tcW w:w="1276" w:type="dxa"/>
            <w:vAlign w:val="center"/>
          </w:tcPr>
          <w:p>
            <w:pPr>
              <w:pStyle w:val="13"/>
            </w:pPr>
            <w:r>
              <w:t>根据项目验收报告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维修的校舍建设项目完成率</w:t>
            </w:r>
          </w:p>
        </w:tc>
        <w:tc>
          <w:tcPr>
            <w:tcW w:w="5386" w:type="dxa"/>
            <w:vAlign w:val="center"/>
          </w:tcPr>
          <w:p>
            <w:pPr>
              <w:pStyle w:val="13"/>
            </w:pPr>
            <w:r>
              <w:t>反映维修的校舍建设项目完成率情况</w:t>
            </w:r>
          </w:p>
        </w:tc>
        <w:tc>
          <w:tcPr>
            <w:tcW w:w="2268" w:type="dxa"/>
            <w:vAlign w:val="center"/>
          </w:tcPr>
          <w:p>
            <w:pPr>
              <w:pStyle w:val="13"/>
            </w:pPr>
            <w:r>
              <w:t>100%</w:t>
            </w:r>
          </w:p>
        </w:tc>
        <w:tc>
          <w:tcPr>
            <w:tcW w:w="1276" w:type="dxa"/>
            <w:vAlign w:val="center"/>
          </w:tcPr>
          <w:p>
            <w:pPr>
              <w:pStyle w:val="13"/>
            </w:pPr>
            <w:r>
              <w:t>根据项目验收报告</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完成建设项目所需成本</w:t>
            </w:r>
          </w:p>
        </w:tc>
        <w:tc>
          <w:tcPr>
            <w:tcW w:w="5386" w:type="dxa"/>
            <w:vAlign w:val="center"/>
          </w:tcPr>
          <w:p>
            <w:pPr>
              <w:pStyle w:val="13"/>
            </w:pPr>
            <w:r>
              <w:t>反映完成建设项目所需成本情况</w:t>
            </w:r>
          </w:p>
        </w:tc>
        <w:tc>
          <w:tcPr>
            <w:tcW w:w="2268" w:type="dxa"/>
            <w:vAlign w:val="center"/>
          </w:tcPr>
          <w:p>
            <w:pPr>
              <w:pStyle w:val="13"/>
            </w:pPr>
            <w:r>
              <w:t>≤133万元</w:t>
            </w:r>
          </w:p>
        </w:tc>
        <w:tc>
          <w:tcPr>
            <w:tcW w:w="1276" w:type="dxa"/>
            <w:vAlign w:val="center"/>
          </w:tcPr>
          <w:p>
            <w:pPr>
              <w:pStyle w:val="13"/>
            </w:pPr>
            <w:r>
              <w:t>年初预算安排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反映公共服务水平提升情况</w:t>
            </w:r>
          </w:p>
        </w:tc>
        <w:tc>
          <w:tcPr>
            <w:tcW w:w="2268" w:type="dxa"/>
            <w:vAlign w:val="center"/>
          </w:tcPr>
          <w:p>
            <w:pPr>
              <w:pStyle w:val="13"/>
            </w:pPr>
            <w:r>
              <w:t>较上年度有所提升</w:t>
            </w:r>
          </w:p>
          <w:p>
            <w:pPr>
              <w:pStyle w:val="13"/>
            </w:pP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校舍可持续使用年限</w:t>
            </w:r>
          </w:p>
        </w:tc>
        <w:tc>
          <w:tcPr>
            <w:tcW w:w="5386" w:type="dxa"/>
            <w:vAlign w:val="center"/>
          </w:tcPr>
          <w:p>
            <w:pPr>
              <w:pStyle w:val="13"/>
            </w:pPr>
            <w:r>
              <w:t>反映校舍可持续使用年限情况</w:t>
            </w:r>
          </w:p>
        </w:tc>
        <w:tc>
          <w:tcPr>
            <w:tcW w:w="2268" w:type="dxa"/>
            <w:vAlign w:val="center"/>
          </w:tcPr>
          <w:p>
            <w:pPr>
              <w:pStyle w:val="13"/>
            </w:pPr>
            <w:r>
              <w:t>≥10年</w:t>
            </w:r>
          </w:p>
        </w:tc>
        <w:tc>
          <w:tcPr>
            <w:tcW w:w="1276" w:type="dxa"/>
            <w:vAlign w:val="center"/>
          </w:tcPr>
          <w:p>
            <w:pPr>
              <w:pStyle w:val="13"/>
            </w:pPr>
            <w:r>
              <w:t>根据基础设施使用标准相关文件</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8、冀财教【2024】137号提前下达2025年省级普通高中助学补助资金（免学费）任财教【2025】9号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13098225P00000710016X</w:t>
            </w:r>
          </w:p>
        </w:tc>
        <w:tc>
          <w:tcPr>
            <w:tcW w:w="2835" w:type="dxa"/>
            <w:vAlign w:val="center"/>
          </w:tcPr>
          <w:p>
            <w:pPr>
              <w:pStyle w:val="11"/>
            </w:pPr>
            <w:r>
              <w:t>项目名称</w:t>
            </w:r>
          </w:p>
        </w:tc>
        <w:tc>
          <w:tcPr>
            <w:tcW w:w="6095" w:type="dxa"/>
            <w:gridSpan w:val="3"/>
            <w:vAlign w:val="center"/>
          </w:tcPr>
          <w:p>
            <w:pPr>
              <w:pStyle w:val="13"/>
            </w:pPr>
            <w:r>
              <w:t xml:space="preserve">冀财教【2024】137号提前下达2025年省级普通高中助学补助资金（免学费）任财教【2025】9号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普通高中学生免学杂费补助资金。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7.50</w:t>
            </w:r>
          </w:p>
        </w:tc>
        <w:tc>
          <w:tcPr>
            <w:tcW w:w="2551" w:type="dxa"/>
            <w:vAlign w:val="center"/>
          </w:tcPr>
          <w:p>
            <w:pPr>
              <w:pStyle w:val="14"/>
            </w:pPr>
            <w:r>
              <w:t>12.45</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1.落实普通高中脱贫家庭经济困难学生资助政策，对普通高中建档立卡学生免除学杂费，确保家庭经济困难学生就学顺利。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≥53人</w:t>
            </w:r>
          </w:p>
        </w:tc>
        <w:tc>
          <w:tcPr>
            <w:tcW w:w="1276" w:type="dxa"/>
            <w:vAlign w:val="center"/>
          </w:tcPr>
          <w:p>
            <w:pPr>
              <w:pStyle w:val="13"/>
            </w:pPr>
            <w:r>
              <w:t>根据资助学生名单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1400元/生/半学年</w:t>
            </w:r>
          </w:p>
        </w:tc>
        <w:tc>
          <w:tcPr>
            <w:tcW w:w="1276" w:type="dxa"/>
            <w:vAlign w:val="center"/>
          </w:tcPr>
          <w:p>
            <w:pPr>
              <w:pStyle w:val="13"/>
            </w:pPr>
            <w:r>
              <w:t>相关文件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较上年度有所提升</w:t>
            </w: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9、冀财教【2024】137号提前下达2025年省级普通高中助学补助资金（助学金） 任财教【2025】9号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13098225P00000710015A</w:t>
            </w:r>
          </w:p>
        </w:tc>
        <w:tc>
          <w:tcPr>
            <w:tcW w:w="2835" w:type="dxa"/>
            <w:vAlign w:val="center"/>
          </w:tcPr>
          <w:p>
            <w:pPr>
              <w:pStyle w:val="11"/>
            </w:pPr>
            <w:r>
              <w:t>项目名称</w:t>
            </w:r>
          </w:p>
        </w:tc>
        <w:tc>
          <w:tcPr>
            <w:tcW w:w="6095" w:type="dxa"/>
            <w:gridSpan w:val="3"/>
            <w:vAlign w:val="center"/>
          </w:tcPr>
          <w:p>
            <w:pPr>
              <w:pStyle w:val="13"/>
            </w:pPr>
            <w:r>
              <w:t xml:space="preserve">冀财教【2024】137号提前下达2025年省级普通高中助学补助资金（助学金） 任财教【2025】9号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用于资助贫困学生。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25.50</w:t>
            </w:r>
          </w:p>
        </w:tc>
        <w:tc>
          <w:tcPr>
            <w:tcW w:w="2835" w:type="dxa"/>
            <w:vAlign w:val="center"/>
          </w:tcPr>
          <w:p>
            <w:pPr>
              <w:pStyle w:val="14"/>
            </w:pPr>
            <w:r>
              <w:t>25.50</w:t>
            </w:r>
          </w:p>
        </w:tc>
        <w:tc>
          <w:tcPr>
            <w:tcW w:w="2551" w:type="dxa"/>
            <w:vAlign w:val="center"/>
          </w:tcPr>
          <w:p>
            <w:pPr>
              <w:pStyle w:val="14"/>
            </w:pPr>
            <w:r>
              <w:t>51.00</w:t>
            </w:r>
          </w:p>
        </w:tc>
        <w:tc>
          <w:tcPr>
            <w:tcW w:w="3544" w:type="dxa"/>
            <w:gridSpan w:val="2"/>
            <w:vAlign w:val="center"/>
          </w:tcPr>
          <w:p>
            <w:pPr>
              <w:pStyle w:val="14"/>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1.改善受助学生的学习和生活水平，保障顺利完成高中学业。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≥221人</w:t>
            </w:r>
          </w:p>
        </w:tc>
        <w:tc>
          <w:tcPr>
            <w:tcW w:w="1276" w:type="dxa"/>
            <w:vAlign w:val="center"/>
          </w:tcPr>
          <w:p>
            <w:pPr>
              <w:pStyle w:val="13"/>
            </w:pPr>
            <w:r>
              <w:t>根据在校生人数测算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1150元/生/半学年</w:t>
            </w:r>
          </w:p>
        </w:tc>
        <w:tc>
          <w:tcPr>
            <w:tcW w:w="1276" w:type="dxa"/>
            <w:vAlign w:val="center"/>
          </w:tcPr>
          <w:p>
            <w:pPr>
              <w:pStyle w:val="13"/>
            </w:pPr>
            <w:r>
              <w:t>相关文件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受补助家庭生活水平提高程度</w:t>
            </w:r>
          </w:p>
        </w:tc>
        <w:tc>
          <w:tcPr>
            <w:tcW w:w="5386" w:type="dxa"/>
            <w:vAlign w:val="center"/>
          </w:tcPr>
          <w:p>
            <w:pPr>
              <w:pStyle w:val="13"/>
            </w:pPr>
            <w:r>
              <w:t>反映受补助家庭生活水平提高程度</w:t>
            </w:r>
          </w:p>
        </w:tc>
        <w:tc>
          <w:tcPr>
            <w:tcW w:w="2268" w:type="dxa"/>
            <w:vAlign w:val="center"/>
          </w:tcPr>
          <w:p>
            <w:pPr>
              <w:pStyle w:val="13"/>
            </w:pPr>
            <w:r>
              <w:t>较上年度有所提升</w:t>
            </w: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受补助家庭满意率</w:t>
            </w:r>
          </w:p>
        </w:tc>
        <w:tc>
          <w:tcPr>
            <w:tcW w:w="5386" w:type="dxa"/>
            <w:vAlign w:val="center"/>
          </w:tcPr>
          <w:p>
            <w:pPr>
              <w:pStyle w:val="13"/>
            </w:pPr>
            <w:r>
              <w:t>反映受补助家庭满意度情况</w:t>
            </w:r>
          </w:p>
        </w:tc>
        <w:tc>
          <w:tcPr>
            <w:tcW w:w="2268" w:type="dxa"/>
            <w:vAlign w:val="center"/>
          </w:tcPr>
          <w:p>
            <w:pPr>
              <w:pStyle w:val="13"/>
            </w:pPr>
            <w:r>
              <w:t>≥98%</w:t>
            </w:r>
          </w:p>
        </w:tc>
        <w:tc>
          <w:tcPr>
            <w:tcW w:w="1276" w:type="dxa"/>
            <w:vAlign w:val="center"/>
          </w:tcPr>
          <w:p>
            <w:pPr>
              <w:pStyle w:val="13"/>
            </w:pPr>
            <w:r>
              <w:t>问询走访</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10、普通高中学生资助-家庭经济困难学生国家助学金（三保）绩效目标表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13098225P00000710009W</w:t>
            </w:r>
          </w:p>
        </w:tc>
        <w:tc>
          <w:tcPr>
            <w:tcW w:w="2835" w:type="dxa"/>
            <w:vAlign w:val="center"/>
          </w:tcPr>
          <w:p>
            <w:pPr>
              <w:pStyle w:val="11"/>
            </w:pPr>
            <w:r>
              <w:t>项目名称</w:t>
            </w:r>
          </w:p>
        </w:tc>
        <w:tc>
          <w:tcPr>
            <w:tcW w:w="6095" w:type="dxa"/>
            <w:gridSpan w:val="3"/>
            <w:vAlign w:val="center"/>
          </w:tcPr>
          <w:p>
            <w:pPr>
              <w:pStyle w:val="13"/>
            </w:pPr>
            <w:r>
              <w:t>普通高中学生资助-家庭经济困难学生国家助学金（三保）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86.48</w:t>
            </w:r>
          </w:p>
        </w:tc>
        <w:tc>
          <w:tcPr>
            <w:tcW w:w="2835" w:type="dxa"/>
            <w:vAlign w:val="center"/>
          </w:tcPr>
          <w:p>
            <w:pPr>
              <w:pStyle w:val="11"/>
            </w:pPr>
            <w:r>
              <w:t>其中：财政    资金</w:t>
            </w:r>
          </w:p>
        </w:tc>
        <w:tc>
          <w:tcPr>
            <w:tcW w:w="2551" w:type="dxa"/>
            <w:vAlign w:val="center"/>
          </w:tcPr>
          <w:p>
            <w:pPr>
              <w:pStyle w:val="13"/>
            </w:pPr>
            <w:r>
              <w:t>86.48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用于发放贫困学生助学金。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21.62</w:t>
            </w:r>
          </w:p>
        </w:tc>
        <w:tc>
          <w:tcPr>
            <w:tcW w:w="2835" w:type="dxa"/>
            <w:vAlign w:val="center"/>
          </w:tcPr>
          <w:p>
            <w:pPr>
              <w:pStyle w:val="14"/>
            </w:pPr>
            <w:r>
              <w:t>21.62</w:t>
            </w:r>
          </w:p>
        </w:tc>
        <w:tc>
          <w:tcPr>
            <w:tcW w:w="2551" w:type="dxa"/>
            <w:vAlign w:val="center"/>
          </w:tcPr>
          <w:p>
            <w:pPr>
              <w:pStyle w:val="14"/>
            </w:pPr>
            <w:r>
              <w:t>72.00</w:t>
            </w:r>
          </w:p>
        </w:tc>
        <w:tc>
          <w:tcPr>
            <w:tcW w:w="3544" w:type="dxa"/>
            <w:gridSpan w:val="2"/>
            <w:vAlign w:val="center"/>
          </w:tcPr>
          <w:p>
            <w:pPr>
              <w:pStyle w:val="14"/>
            </w:pPr>
            <w:r>
              <w:t>86.48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1.改善受助学生的学习和生活水平，保障顺利完成高中学业。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≥376人</w:t>
            </w:r>
          </w:p>
        </w:tc>
        <w:tc>
          <w:tcPr>
            <w:tcW w:w="1276" w:type="dxa"/>
            <w:vAlign w:val="center"/>
          </w:tcPr>
          <w:p>
            <w:pPr>
              <w:pStyle w:val="13"/>
            </w:pPr>
            <w:r>
              <w:t>根据在校生人数测算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1150元/生/半学年</w:t>
            </w:r>
          </w:p>
        </w:tc>
        <w:tc>
          <w:tcPr>
            <w:tcW w:w="1276" w:type="dxa"/>
            <w:vAlign w:val="center"/>
          </w:tcPr>
          <w:p>
            <w:pPr>
              <w:pStyle w:val="13"/>
            </w:pPr>
            <w:r>
              <w:t>相关文件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受补助家庭生活水平提高程度</w:t>
            </w:r>
          </w:p>
          <w:p>
            <w:pPr>
              <w:pStyle w:val="13"/>
            </w:pPr>
          </w:p>
        </w:tc>
        <w:tc>
          <w:tcPr>
            <w:tcW w:w="5386" w:type="dxa"/>
            <w:vAlign w:val="center"/>
          </w:tcPr>
          <w:p>
            <w:pPr>
              <w:pStyle w:val="13"/>
            </w:pPr>
            <w:r>
              <w:t>反映受补助家庭生活水平提高程度</w:t>
            </w:r>
          </w:p>
          <w:p>
            <w:pPr>
              <w:pStyle w:val="13"/>
            </w:pPr>
          </w:p>
        </w:tc>
        <w:tc>
          <w:tcPr>
            <w:tcW w:w="2268" w:type="dxa"/>
            <w:vAlign w:val="center"/>
          </w:tcPr>
          <w:p>
            <w:pPr>
              <w:pStyle w:val="13"/>
            </w:pPr>
            <w:r>
              <w:t>较上年度有所提升</w:t>
            </w: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受补助家庭满意率</w:t>
            </w:r>
          </w:p>
        </w:tc>
        <w:tc>
          <w:tcPr>
            <w:tcW w:w="5386" w:type="dxa"/>
            <w:vAlign w:val="center"/>
          </w:tcPr>
          <w:p>
            <w:pPr>
              <w:pStyle w:val="13"/>
            </w:pPr>
            <w:r>
              <w:t>反映受补助家庭满意度情况</w:t>
            </w:r>
          </w:p>
        </w:tc>
        <w:tc>
          <w:tcPr>
            <w:tcW w:w="2268" w:type="dxa"/>
            <w:vAlign w:val="center"/>
          </w:tcPr>
          <w:p>
            <w:pPr>
              <w:pStyle w:val="13"/>
            </w:pPr>
            <w:r>
              <w:t>≥98%</w:t>
            </w:r>
          </w:p>
        </w:tc>
        <w:tc>
          <w:tcPr>
            <w:tcW w:w="1276" w:type="dxa"/>
            <w:vAlign w:val="center"/>
          </w:tcPr>
          <w:p>
            <w:pPr>
              <w:pStyle w:val="13"/>
            </w:pPr>
            <w:r>
              <w:t>问询走访</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11、普通高中学生资助-免除家庭经济困难学生学杂费（三保）绩效目标表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13098225P000007100089</w:t>
            </w:r>
          </w:p>
        </w:tc>
        <w:tc>
          <w:tcPr>
            <w:tcW w:w="2835" w:type="dxa"/>
            <w:vAlign w:val="center"/>
          </w:tcPr>
          <w:p>
            <w:pPr>
              <w:pStyle w:val="11"/>
            </w:pPr>
            <w:r>
              <w:t>项目名称</w:t>
            </w:r>
          </w:p>
        </w:tc>
        <w:tc>
          <w:tcPr>
            <w:tcW w:w="6095" w:type="dxa"/>
            <w:gridSpan w:val="3"/>
            <w:vAlign w:val="center"/>
          </w:tcPr>
          <w:p>
            <w:pPr>
              <w:pStyle w:val="13"/>
            </w:pPr>
            <w:r>
              <w:t>普通高中学生资助-免除家庭经济困难学生学杂费（三保）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1.96</w:t>
            </w:r>
          </w:p>
        </w:tc>
        <w:tc>
          <w:tcPr>
            <w:tcW w:w="2835" w:type="dxa"/>
            <w:vAlign w:val="center"/>
          </w:tcPr>
          <w:p>
            <w:pPr>
              <w:pStyle w:val="11"/>
            </w:pPr>
            <w:r>
              <w:t>其中：财政    资金</w:t>
            </w:r>
          </w:p>
        </w:tc>
        <w:tc>
          <w:tcPr>
            <w:tcW w:w="2551" w:type="dxa"/>
            <w:vAlign w:val="center"/>
          </w:tcPr>
          <w:p>
            <w:pPr>
              <w:pStyle w:val="13"/>
            </w:pPr>
            <w:r>
              <w:t>1.96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普通高中学生免学杂费补助资金。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0.49</w:t>
            </w:r>
          </w:p>
        </w:tc>
        <w:tc>
          <w:tcPr>
            <w:tcW w:w="2835" w:type="dxa"/>
            <w:vAlign w:val="center"/>
          </w:tcPr>
          <w:p>
            <w:pPr>
              <w:pStyle w:val="14"/>
            </w:pPr>
            <w:r>
              <w:t>0.98</w:t>
            </w:r>
          </w:p>
        </w:tc>
        <w:tc>
          <w:tcPr>
            <w:tcW w:w="2551" w:type="dxa"/>
            <w:vAlign w:val="center"/>
          </w:tcPr>
          <w:p>
            <w:pPr>
              <w:pStyle w:val="14"/>
            </w:pPr>
            <w:r>
              <w:t>1.63</w:t>
            </w:r>
          </w:p>
        </w:tc>
        <w:tc>
          <w:tcPr>
            <w:tcW w:w="3544" w:type="dxa"/>
            <w:gridSpan w:val="2"/>
            <w:vAlign w:val="center"/>
          </w:tcPr>
          <w:p>
            <w:pPr>
              <w:pStyle w:val="14"/>
            </w:pPr>
            <w:r>
              <w:t>1.96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1.落实普通高中脱贫家庭经济困难学生资助政策，对普通高中建档立卡学生免除学杂费，确保家庭经济困难学生就学顺利。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≥9人</w:t>
            </w:r>
          </w:p>
        </w:tc>
        <w:tc>
          <w:tcPr>
            <w:tcW w:w="1276" w:type="dxa"/>
            <w:vAlign w:val="center"/>
          </w:tcPr>
          <w:p>
            <w:pPr>
              <w:pStyle w:val="13"/>
            </w:pPr>
            <w:r>
              <w:t>根据资助学生名单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1000元/生/半学年</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p>
            <w:pPr>
              <w:pStyle w:val="13"/>
            </w:pPr>
          </w:p>
        </w:tc>
        <w:tc>
          <w:tcPr>
            <w:tcW w:w="5386" w:type="dxa"/>
            <w:vAlign w:val="center"/>
          </w:tcPr>
          <w:p>
            <w:pPr>
              <w:pStyle w:val="13"/>
            </w:pPr>
            <w:r>
              <w:t>反映建档立卡贫困户子女生活水平提升情况</w:t>
            </w:r>
          </w:p>
        </w:tc>
        <w:tc>
          <w:tcPr>
            <w:tcW w:w="2268" w:type="dxa"/>
            <w:vAlign w:val="center"/>
          </w:tcPr>
          <w:p>
            <w:pPr>
              <w:pStyle w:val="13"/>
            </w:pPr>
            <w:r>
              <w:t>有所提升</w:t>
            </w:r>
          </w:p>
        </w:tc>
        <w:tc>
          <w:tcPr>
            <w:tcW w:w="1276" w:type="dxa"/>
            <w:vAlign w:val="center"/>
          </w:tcPr>
          <w:p>
            <w:pPr>
              <w:pStyle w:val="13"/>
            </w:pPr>
            <w:r>
              <w:t>根据调研结果及工作总结</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p>
            <w:pPr>
              <w:pStyle w:val="13"/>
            </w:pP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370任丘市第一中学</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862.11</w:t>
            </w:r>
          </w:p>
        </w:tc>
        <w:tc>
          <w:tcPr>
            <w:tcW w:w="964" w:type="dxa"/>
            <w:vAlign w:val="center"/>
          </w:tcPr>
          <w:p>
            <w:pPr>
              <w:pStyle w:val="16"/>
            </w:pPr>
            <w:r>
              <w:t>753.90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36.74</w:t>
            </w:r>
          </w:p>
        </w:tc>
        <w:tc>
          <w:tcPr>
            <w:tcW w:w="964" w:type="dxa"/>
            <w:vAlign w:val="center"/>
          </w:tcPr>
          <w:p>
            <w:pPr>
              <w:pStyle w:val="16"/>
            </w:pPr>
          </w:p>
        </w:tc>
        <w:tc>
          <w:tcPr>
            <w:tcW w:w="964" w:type="dxa"/>
            <w:vAlign w:val="center"/>
          </w:tcPr>
          <w:p>
            <w:pPr>
              <w:pStyle w:val="16"/>
            </w:pPr>
            <w:r>
              <w:t>71.47</w:t>
            </w:r>
          </w:p>
        </w:tc>
        <w:tc>
          <w:tcPr>
            <w:tcW w:w="964" w:type="dxa"/>
            <w:vAlign w:val="center"/>
          </w:tcPr>
          <w:p>
            <w:pPr>
              <w:pStyle w:val="16"/>
            </w:pPr>
            <w:r>
              <w:t>862.11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任丘市第一中学本级小计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862.11</w:t>
            </w:r>
          </w:p>
        </w:tc>
        <w:tc>
          <w:tcPr>
            <w:tcW w:w="964" w:type="dxa"/>
            <w:vAlign w:val="center"/>
          </w:tcPr>
          <w:p>
            <w:pPr>
              <w:pStyle w:val="16"/>
            </w:pPr>
            <w:r>
              <w:t>753.90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36.74</w:t>
            </w:r>
          </w:p>
        </w:tc>
        <w:tc>
          <w:tcPr>
            <w:tcW w:w="964" w:type="dxa"/>
            <w:vAlign w:val="center"/>
          </w:tcPr>
          <w:p>
            <w:pPr>
              <w:pStyle w:val="16"/>
            </w:pPr>
          </w:p>
        </w:tc>
        <w:tc>
          <w:tcPr>
            <w:tcW w:w="964" w:type="dxa"/>
            <w:vAlign w:val="center"/>
          </w:tcPr>
          <w:p>
            <w:pPr>
              <w:pStyle w:val="16"/>
            </w:pPr>
            <w:r>
              <w:t>71.47</w:t>
            </w:r>
          </w:p>
        </w:tc>
        <w:tc>
          <w:tcPr>
            <w:tcW w:w="964" w:type="dxa"/>
            <w:vAlign w:val="center"/>
          </w:tcPr>
          <w:p>
            <w:pPr>
              <w:pStyle w:val="16"/>
            </w:pPr>
            <w:r>
              <w:t>862.11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71.47</w:t>
            </w:r>
          </w:p>
        </w:tc>
        <w:tc>
          <w:tcPr>
            <w:tcW w:w="1134" w:type="dxa"/>
            <w:vAlign w:val="center"/>
          </w:tcPr>
          <w:p>
            <w:pPr>
              <w:pStyle w:val="13"/>
            </w:pPr>
            <w:r>
              <w:t>信息化设备零部件</w:t>
            </w:r>
          </w:p>
        </w:tc>
        <w:tc>
          <w:tcPr>
            <w:tcW w:w="1134" w:type="dxa"/>
            <w:vAlign w:val="center"/>
          </w:tcPr>
          <w:p>
            <w:pPr>
              <w:pStyle w:val="13"/>
            </w:pPr>
            <w:r>
              <w:t>A02010700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71.47</w:t>
            </w:r>
          </w:p>
        </w:tc>
        <w:tc>
          <w:tcPr>
            <w:tcW w:w="964" w:type="dxa"/>
            <w:vAlign w:val="center"/>
          </w:tcPr>
          <w:p>
            <w:pPr>
              <w:pStyle w:val="12"/>
            </w:pPr>
            <w:r>
              <w:t>71.47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71.47</w:t>
            </w:r>
          </w:p>
        </w:tc>
        <w:tc>
          <w:tcPr>
            <w:tcW w:w="964" w:type="dxa"/>
            <w:vAlign w:val="center"/>
          </w:tcPr>
          <w:p>
            <w:pPr>
              <w:pStyle w:val="12"/>
            </w:pPr>
            <w:r>
              <w:t>71.47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4.50</w:t>
            </w:r>
          </w:p>
        </w:tc>
        <w:tc>
          <w:tcPr>
            <w:tcW w:w="964" w:type="dxa"/>
            <w:vAlign w:val="center"/>
          </w:tcPr>
          <w:p>
            <w:pPr>
              <w:pStyle w:val="12"/>
            </w:pPr>
            <w:r>
              <w:t>13.50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0.48</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0.50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0.44</w:t>
            </w: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0.19</w:t>
            </w: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2008.60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4.95</w:t>
            </w:r>
          </w:p>
        </w:tc>
        <w:tc>
          <w:tcPr>
            <w:tcW w:w="964" w:type="dxa"/>
            <w:vAlign w:val="center"/>
          </w:tcPr>
          <w:p>
            <w:pPr>
              <w:pStyle w:val="12"/>
            </w:pPr>
            <w:r>
              <w:t>19.80</w:t>
            </w:r>
          </w:p>
        </w:tc>
        <w:tc>
          <w:tcPr>
            <w:tcW w:w="964" w:type="dxa"/>
            <w:vAlign w:val="center"/>
          </w:tcPr>
          <w:p>
            <w:pPr>
              <w:pStyle w:val="12"/>
            </w:pPr>
            <w:r>
              <w:t>19.80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5.13</w:t>
            </w:r>
          </w:p>
        </w:tc>
        <w:tc>
          <w:tcPr>
            <w:tcW w:w="964" w:type="dxa"/>
            <w:vAlign w:val="center"/>
          </w:tcPr>
          <w:p>
            <w:pPr>
              <w:pStyle w:val="12"/>
            </w:pPr>
            <w:r>
              <w:t>5.13</w:t>
            </w:r>
          </w:p>
        </w:tc>
        <w:tc>
          <w:tcPr>
            <w:tcW w:w="964" w:type="dxa"/>
            <w:vAlign w:val="center"/>
          </w:tcPr>
          <w:p>
            <w:pPr>
              <w:pStyle w:val="12"/>
            </w:pPr>
            <w:r>
              <w:t>5.13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2.65</w:t>
            </w:r>
          </w:p>
        </w:tc>
        <w:tc>
          <w:tcPr>
            <w:tcW w:w="964" w:type="dxa"/>
            <w:vAlign w:val="center"/>
          </w:tcPr>
          <w:p>
            <w:pPr>
              <w:pStyle w:val="12"/>
            </w:pPr>
            <w:r>
              <w:t>5.30</w:t>
            </w:r>
          </w:p>
        </w:tc>
        <w:tc>
          <w:tcPr>
            <w:tcW w:w="964" w:type="dxa"/>
            <w:vAlign w:val="center"/>
          </w:tcPr>
          <w:p>
            <w:pPr>
              <w:pStyle w:val="12"/>
            </w:pPr>
            <w:r>
              <w:t>5.30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0.03</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0.02</w:t>
            </w:r>
          </w:p>
        </w:tc>
        <w:tc>
          <w:tcPr>
            <w:tcW w:w="964" w:type="dxa"/>
            <w:vAlign w:val="center"/>
          </w:tcPr>
          <w:p>
            <w:pPr>
              <w:pStyle w:val="12"/>
            </w:pPr>
            <w:r>
              <w:t>0.04</w:t>
            </w:r>
          </w:p>
        </w:tc>
        <w:tc>
          <w:tcPr>
            <w:tcW w:w="964" w:type="dxa"/>
            <w:vAlign w:val="center"/>
          </w:tcPr>
          <w:p>
            <w:pPr>
              <w:pStyle w:val="12"/>
            </w:pPr>
            <w:r>
              <w:t>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高中生均公用经费</w:t>
            </w:r>
          </w:p>
        </w:tc>
        <w:tc>
          <w:tcPr>
            <w:tcW w:w="964" w:type="dxa"/>
            <w:vAlign w:val="center"/>
          </w:tcPr>
          <w:p>
            <w:pPr>
              <w:pStyle w:val="12"/>
            </w:pPr>
            <w:r>
              <w:t>940.40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0.04</w:t>
            </w:r>
          </w:p>
        </w:tc>
        <w:tc>
          <w:tcPr>
            <w:tcW w:w="964" w:type="dxa"/>
            <w:vAlign w:val="center"/>
          </w:tcPr>
          <w:p>
            <w:pPr>
              <w:pStyle w:val="12"/>
            </w:pPr>
            <w:r>
              <w:t>0.13</w:t>
            </w:r>
          </w:p>
        </w:tc>
        <w:tc>
          <w:tcPr>
            <w:tcW w:w="964" w:type="dxa"/>
            <w:vAlign w:val="center"/>
          </w:tcPr>
          <w:p>
            <w:pPr>
              <w:pStyle w:val="12"/>
            </w:pPr>
            <w:r>
              <w:t>0.13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 xml:space="preserve">冀财教【2024】118号 提前下达2025年改善普通高中办学条件中央补助资金  任财教【2025】1号 </w:t>
            </w:r>
          </w:p>
        </w:tc>
        <w:tc>
          <w:tcPr>
            <w:tcW w:w="964" w:type="dxa"/>
            <w:vAlign w:val="center"/>
          </w:tcPr>
          <w:p>
            <w:pPr>
              <w:pStyle w:val="12"/>
            </w:pPr>
            <w:r>
              <w:t>589.00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平方米</w:t>
            </w:r>
          </w:p>
        </w:tc>
        <w:tc>
          <w:tcPr>
            <w:tcW w:w="850" w:type="dxa"/>
            <w:vAlign w:val="center"/>
          </w:tcPr>
          <w:p>
            <w:pPr>
              <w:pStyle w:val="12"/>
            </w:pPr>
            <w:r>
              <w:t>11526</w:t>
            </w:r>
          </w:p>
        </w:tc>
        <w:tc>
          <w:tcPr>
            <w:tcW w:w="850" w:type="dxa"/>
            <w:vAlign w:val="center"/>
          </w:tcPr>
          <w:p>
            <w:pPr>
              <w:pStyle w:val="12"/>
            </w:pPr>
            <w:r>
              <w:t>0.05</w:t>
            </w:r>
          </w:p>
        </w:tc>
        <w:tc>
          <w:tcPr>
            <w:tcW w:w="964" w:type="dxa"/>
            <w:vAlign w:val="center"/>
          </w:tcPr>
          <w:p>
            <w:pPr>
              <w:pStyle w:val="12"/>
            </w:pPr>
            <w:r>
              <w:t>588.98</w:t>
            </w:r>
          </w:p>
        </w:tc>
        <w:tc>
          <w:tcPr>
            <w:tcW w:w="964" w:type="dxa"/>
            <w:vAlign w:val="center"/>
          </w:tcPr>
          <w:p>
            <w:pPr>
              <w:pStyle w:val="12"/>
            </w:pPr>
            <w:r>
              <w:t>588.98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冀财教【2024】137号提前下达2025年省级普通高中助学补助资金（改善办学条件） 任财教【2025】9号</w:t>
            </w:r>
          </w:p>
        </w:tc>
        <w:tc>
          <w:tcPr>
            <w:tcW w:w="964" w:type="dxa"/>
            <w:vAlign w:val="center"/>
          </w:tcPr>
          <w:p>
            <w:pPr>
              <w:pStyle w:val="12"/>
            </w:pPr>
            <w:r>
              <w:t>133.00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平方米</w:t>
            </w:r>
          </w:p>
        </w:tc>
        <w:tc>
          <w:tcPr>
            <w:tcW w:w="850" w:type="dxa"/>
            <w:vAlign w:val="center"/>
          </w:tcPr>
          <w:p>
            <w:pPr>
              <w:pStyle w:val="12"/>
            </w:pPr>
            <w:r>
              <w:t>2602</w:t>
            </w:r>
          </w:p>
        </w:tc>
        <w:tc>
          <w:tcPr>
            <w:tcW w:w="850" w:type="dxa"/>
            <w:vAlign w:val="center"/>
          </w:tcPr>
          <w:p>
            <w:pPr>
              <w:pStyle w:val="12"/>
            </w:pPr>
            <w:r>
              <w:t>0.05</w:t>
            </w:r>
          </w:p>
        </w:tc>
        <w:tc>
          <w:tcPr>
            <w:tcW w:w="964" w:type="dxa"/>
            <w:vAlign w:val="center"/>
          </w:tcPr>
          <w:p>
            <w:pPr>
              <w:pStyle w:val="12"/>
            </w:pPr>
            <w:r>
              <w:t>132.96</w:t>
            </w:r>
          </w:p>
        </w:tc>
        <w:tc>
          <w:tcPr>
            <w:tcW w:w="964" w:type="dxa"/>
            <w:vAlign w:val="center"/>
          </w:tcPr>
          <w:p>
            <w:pPr>
              <w:pStyle w:val="12"/>
            </w:pPr>
            <w:r>
              <w:t>132.96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132.96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任丘市第一中学（含所属单位）上年末固定资产金额为6595.88万元（详见下表）。本年度拟购置固定资产总额为1210.57万元，已按要求列入政府采购预算，详见政府采购预算表。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370任丘市第一中学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73124.63</w:t>
            </w:r>
          </w:p>
        </w:tc>
        <w:tc>
          <w:tcPr>
            <w:tcW w:w="2835" w:type="dxa"/>
            <w:vAlign w:val="center"/>
          </w:tcPr>
          <w:p>
            <w:pPr>
              <w:pStyle w:val="12"/>
            </w:pPr>
            <w:r>
              <w:t>4783.17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2177.81</w:t>
            </w:r>
          </w:p>
        </w:tc>
        <w:tc>
          <w:tcPr>
            <w:tcW w:w="2835" w:type="dxa"/>
            <w:vAlign w:val="center"/>
          </w:tcPr>
          <w:p>
            <w:pPr>
              <w:pStyle w:val="12"/>
            </w:pPr>
            <w:r>
              <w:t>803.82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15</w:t>
            </w:r>
          </w:p>
        </w:tc>
        <w:tc>
          <w:tcPr>
            <w:tcW w:w="2835" w:type="dxa"/>
            <w:vAlign w:val="center"/>
          </w:tcPr>
          <w:p>
            <w:pPr>
              <w:pStyle w:val="12"/>
            </w:pPr>
            <w:r>
              <w:t>159.87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166590</w:t>
            </w:r>
          </w:p>
        </w:tc>
        <w:tc>
          <w:tcPr>
            <w:tcW w:w="2835" w:type="dxa"/>
            <w:vAlign w:val="center"/>
          </w:tcPr>
          <w:p>
            <w:pPr>
              <w:pStyle w:val="12"/>
            </w:pPr>
            <w:r>
              <w:t>1652.84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5E511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5</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2025-03-04T09:31:00Z</dcterms:created>
  <dc:creator>user</dc:creator>
  <cp:lastModifiedBy>user</cp:lastModifiedBy>
  <dcterms:modified xsi:type="dcterms:W3CDTF">2025-03-10T00:29:45Z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